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4E9E4" w14:textId="77777777" w:rsidR="00C13455" w:rsidRDefault="00C13455" w:rsidP="00EC68A6">
      <w:pPr>
        <w:pStyle w:val="Ttulo1"/>
        <w:ind w:left="0" w:right="844"/>
        <w:rPr>
          <w:u w:val="thick"/>
        </w:rPr>
      </w:pPr>
    </w:p>
    <w:p w14:paraId="21244187" w14:textId="77777777" w:rsidR="00C13455" w:rsidRDefault="00C13455" w:rsidP="005D06E8">
      <w:pPr>
        <w:pStyle w:val="Ttulo1"/>
        <w:ind w:left="0" w:right="844"/>
        <w:jc w:val="center"/>
        <w:rPr>
          <w:u w:val="thick"/>
        </w:rPr>
      </w:pPr>
    </w:p>
    <w:p w14:paraId="60CD16A2" w14:textId="43F0626E" w:rsidR="00C13455" w:rsidRPr="00EC68A6" w:rsidRDefault="00C13455" w:rsidP="00EC68A6">
      <w:pPr>
        <w:pStyle w:val="Ttulo1"/>
        <w:spacing w:before="0"/>
        <w:ind w:left="2583" w:right="836" w:hanging="1731"/>
        <w:rPr>
          <w:u w:val="none"/>
        </w:rPr>
      </w:pPr>
      <w:r>
        <w:rPr>
          <w:u w:val="none"/>
        </w:rPr>
        <w:t>INTERNATIONAL EXTRA VIRGIN OLIVE OIL COMPETITION 2020 MARIO SOLINAS QUALITY AWARD</w:t>
      </w:r>
      <w:bookmarkStart w:id="0" w:name="INTERNATIONAL_OLIVE_COUNCIL"/>
      <w:bookmarkEnd w:id="0"/>
      <w:r>
        <w:rPr>
          <w:u w:val="none"/>
        </w:rPr>
        <w:t xml:space="preserve"> INTERNATIONAL OLIVE COUNCIL</w:t>
      </w:r>
    </w:p>
    <w:p w14:paraId="533D0935" w14:textId="77777777" w:rsidR="00C13455" w:rsidRDefault="00C13455" w:rsidP="005D06E8">
      <w:pPr>
        <w:pStyle w:val="Ttulo1"/>
        <w:ind w:left="0" w:right="844"/>
        <w:jc w:val="center"/>
        <w:rPr>
          <w:u w:val="thick"/>
        </w:rPr>
      </w:pPr>
    </w:p>
    <w:p w14:paraId="3132FA0A" w14:textId="11CC236C" w:rsidR="0049464E" w:rsidRPr="00FE4618" w:rsidRDefault="009B7C96" w:rsidP="009B7C96">
      <w:pPr>
        <w:pStyle w:val="Ttulo1"/>
        <w:ind w:left="0" w:right="844"/>
        <w:jc w:val="center"/>
        <w:rPr>
          <w:b w:val="0"/>
          <w:lang w:val="es-ES"/>
        </w:rPr>
      </w:pPr>
      <w:r w:rsidRPr="009B7C96">
        <w:rPr>
          <w:u w:val="none"/>
        </w:rPr>
        <w:t xml:space="preserve">             </w:t>
      </w:r>
      <w:r w:rsidRPr="00FE4618">
        <w:rPr>
          <w:u w:val="thick"/>
          <w:lang w:val="es-ES"/>
        </w:rPr>
        <w:t>WINNERS</w:t>
      </w:r>
    </w:p>
    <w:p w14:paraId="0BAF161F" w14:textId="77777777" w:rsidR="0049464E" w:rsidRPr="00FE4618" w:rsidRDefault="0049464E">
      <w:pPr>
        <w:pStyle w:val="Textoindependiente"/>
        <w:rPr>
          <w:b/>
          <w:sz w:val="20"/>
          <w:lang w:val="es-ES"/>
        </w:rPr>
      </w:pPr>
    </w:p>
    <w:p w14:paraId="56F0577C" w14:textId="027BD3CF" w:rsidR="0049464E" w:rsidRPr="00FE4618" w:rsidRDefault="009B7C96" w:rsidP="009B7C96">
      <w:pPr>
        <w:pStyle w:val="Ttulo1"/>
        <w:spacing w:before="229"/>
        <w:ind w:right="844"/>
        <w:jc w:val="center"/>
        <w:rPr>
          <w:u w:val="none"/>
          <w:lang w:val="es-ES"/>
        </w:rPr>
      </w:pPr>
      <w:bookmarkStart w:id="1" w:name="First_prize"/>
      <w:bookmarkEnd w:id="1"/>
      <w:proofErr w:type="spellStart"/>
      <w:r w:rsidRPr="00FE4618">
        <w:rPr>
          <w:u w:val="thick"/>
          <w:lang w:val="es-ES"/>
        </w:rPr>
        <w:t>First</w:t>
      </w:r>
      <w:proofErr w:type="spellEnd"/>
      <w:r w:rsidRPr="00FE4618">
        <w:rPr>
          <w:u w:val="thick"/>
          <w:lang w:val="es-ES"/>
        </w:rPr>
        <w:t xml:space="preserve"> </w:t>
      </w:r>
      <w:proofErr w:type="spellStart"/>
      <w:r w:rsidRPr="00FE4618">
        <w:rPr>
          <w:u w:val="thick"/>
          <w:lang w:val="es-ES"/>
        </w:rPr>
        <w:t>prize</w:t>
      </w:r>
      <w:proofErr w:type="spellEnd"/>
    </w:p>
    <w:p w14:paraId="5D59210A" w14:textId="77777777" w:rsidR="0049464E" w:rsidRPr="00FE4618" w:rsidRDefault="0049464E">
      <w:pPr>
        <w:pStyle w:val="Textoindependiente"/>
        <w:rPr>
          <w:b/>
          <w:sz w:val="20"/>
          <w:lang w:val="es-ES"/>
        </w:rPr>
      </w:pPr>
    </w:p>
    <w:p w14:paraId="3F55532D" w14:textId="77777777" w:rsidR="0049464E" w:rsidRPr="00FE4618" w:rsidRDefault="0049464E">
      <w:pPr>
        <w:pStyle w:val="Textoindependiente"/>
        <w:spacing w:before="2"/>
        <w:rPr>
          <w:b/>
          <w:sz w:val="20"/>
          <w:lang w:val="es-ES"/>
        </w:rPr>
      </w:pPr>
    </w:p>
    <w:p w14:paraId="4764B752" w14:textId="77777777" w:rsidR="0049464E" w:rsidRPr="005D06E8" w:rsidRDefault="009B7C96">
      <w:pPr>
        <w:tabs>
          <w:tab w:val="left" w:pos="2998"/>
        </w:tabs>
        <w:spacing w:before="90"/>
        <w:ind w:left="118"/>
        <w:rPr>
          <w:sz w:val="24"/>
          <w:lang w:val="es-ES"/>
        </w:rPr>
      </w:pPr>
      <w:r w:rsidRPr="005D06E8">
        <w:rPr>
          <w:b/>
          <w:i/>
          <w:sz w:val="24"/>
          <w:u w:val="thick"/>
          <w:lang w:val="es-ES"/>
        </w:rPr>
        <w:t>Intense</w:t>
      </w:r>
      <w:r w:rsidRPr="005D06E8">
        <w:rPr>
          <w:b/>
          <w:i/>
          <w:spacing w:val="-3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green</w:t>
      </w:r>
      <w:proofErr w:type="spellEnd"/>
      <w:r w:rsidRPr="005D06E8">
        <w:rPr>
          <w:b/>
          <w:i/>
          <w:spacing w:val="-2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fruitiness</w:t>
      </w:r>
      <w:proofErr w:type="spellEnd"/>
      <w:r w:rsidRPr="005D06E8">
        <w:rPr>
          <w:b/>
          <w:sz w:val="24"/>
          <w:lang w:val="es-ES"/>
        </w:rPr>
        <w:t>:</w:t>
      </w:r>
      <w:r w:rsidRPr="005D06E8">
        <w:rPr>
          <w:b/>
          <w:sz w:val="24"/>
          <w:lang w:val="es-ES"/>
        </w:rPr>
        <w:tab/>
      </w:r>
      <w:r w:rsidRPr="005D06E8">
        <w:rPr>
          <w:sz w:val="24"/>
          <w:lang w:val="es-ES"/>
        </w:rPr>
        <w:t xml:space="preserve">S.C.A. Nuestra Sra. De los Remedios, Oro de </w:t>
      </w:r>
      <w:proofErr w:type="spellStart"/>
      <w:r w:rsidRPr="005D06E8">
        <w:rPr>
          <w:sz w:val="24"/>
          <w:lang w:val="es-ES"/>
        </w:rPr>
        <w:t>Cánava</w:t>
      </w:r>
      <w:proofErr w:type="spellEnd"/>
      <w:r w:rsidRPr="005D06E8">
        <w:rPr>
          <w:sz w:val="24"/>
          <w:lang w:val="es-ES"/>
        </w:rPr>
        <w:t xml:space="preserve"> –</w:t>
      </w:r>
      <w:r w:rsidRPr="005D06E8">
        <w:rPr>
          <w:spacing w:val="-12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Jimena</w:t>
      </w:r>
    </w:p>
    <w:p w14:paraId="7DD993AF" w14:textId="77777777" w:rsidR="0049464E" w:rsidRDefault="009B7C96">
      <w:pPr>
        <w:pStyle w:val="Textoindependiente"/>
        <w:ind w:left="2998"/>
      </w:pPr>
      <w:r>
        <w:t>(</w:t>
      </w:r>
      <w:proofErr w:type="spellStart"/>
      <w:r>
        <w:t>Jaén</w:t>
      </w:r>
      <w:proofErr w:type="spellEnd"/>
      <w:r>
        <w:t>) - Spain</w:t>
      </w:r>
    </w:p>
    <w:p w14:paraId="1F03AB0B" w14:textId="77777777" w:rsidR="0049464E" w:rsidRDefault="0049464E">
      <w:pPr>
        <w:pStyle w:val="Textoindependiente"/>
      </w:pPr>
    </w:p>
    <w:p w14:paraId="6AC5923F" w14:textId="77777777" w:rsidR="0049464E" w:rsidRDefault="009B7C96">
      <w:pPr>
        <w:tabs>
          <w:tab w:val="left" w:pos="2998"/>
        </w:tabs>
        <w:ind w:left="118"/>
        <w:rPr>
          <w:sz w:val="24"/>
        </w:rPr>
      </w:pPr>
      <w:r>
        <w:rPr>
          <w:b/>
          <w:i/>
          <w:sz w:val="24"/>
          <w:u w:val="thick"/>
        </w:rPr>
        <w:t>Medium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green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fruitiness</w:t>
      </w:r>
      <w:r>
        <w:rPr>
          <w:b/>
          <w:sz w:val="24"/>
          <w:u w:val="thick"/>
        </w:rPr>
        <w:t>:</w:t>
      </w:r>
      <w:r>
        <w:rPr>
          <w:b/>
          <w:sz w:val="24"/>
        </w:rPr>
        <w:tab/>
      </w:r>
      <w:proofErr w:type="spellStart"/>
      <w:r>
        <w:rPr>
          <w:sz w:val="24"/>
        </w:rPr>
        <w:t>Yihai</w:t>
      </w:r>
      <w:proofErr w:type="spellEnd"/>
      <w:r>
        <w:rPr>
          <w:sz w:val="24"/>
        </w:rPr>
        <w:t xml:space="preserve"> Kerry Investments </w:t>
      </w:r>
      <w:proofErr w:type="spellStart"/>
      <w:proofErr w:type="gramStart"/>
      <w:r>
        <w:rPr>
          <w:sz w:val="24"/>
        </w:rPr>
        <w:t>Co.Ltd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Olivoila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Shangai</w:t>
      </w:r>
      <w:proofErr w:type="spellEnd"/>
      <w:r>
        <w:rPr>
          <w:sz w:val="24"/>
        </w:rPr>
        <w:t xml:space="preserve"> –</w:t>
      </w:r>
      <w:r>
        <w:rPr>
          <w:spacing w:val="-5"/>
          <w:sz w:val="24"/>
        </w:rPr>
        <w:t xml:space="preserve"> </w:t>
      </w:r>
      <w:r>
        <w:rPr>
          <w:sz w:val="24"/>
        </w:rPr>
        <w:t>China</w:t>
      </w:r>
    </w:p>
    <w:p w14:paraId="38885F24" w14:textId="77777777" w:rsidR="0049464E" w:rsidRDefault="0049464E">
      <w:pPr>
        <w:pStyle w:val="Textoindependiente"/>
        <w:spacing w:before="2"/>
        <w:rPr>
          <w:sz w:val="16"/>
        </w:rPr>
      </w:pPr>
    </w:p>
    <w:p w14:paraId="62B6C36A" w14:textId="77777777" w:rsidR="0049464E" w:rsidRDefault="009B7C96">
      <w:pPr>
        <w:tabs>
          <w:tab w:val="left" w:pos="2998"/>
        </w:tabs>
        <w:spacing w:before="90"/>
        <w:ind w:left="118"/>
        <w:rPr>
          <w:sz w:val="24"/>
        </w:rPr>
      </w:pPr>
      <w:r>
        <w:rPr>
          <w:b/>
          <w:i/>
          <w:sz w:val="24"/>
          <w:u w:val="thick"/>
        </w:rPr>
        <w:t>Mild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green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fruitiness</w:t>
      </w:r>
      <w:r>
        <w:rPr>
          <w:b/>
          <w:i/>
          <w:sz w:val="24"/>
        </w:rPr>
        <w:t>:</w:t>
      </w:r>
      <w:r>
        <w:rPr>
          <w:b/>
          <w:i/>
          <w:sz w:val="24"/>
        </w:rPr>
        <w:tab/>
      </w:r>
      <w:r>
        <w:rPr>
          <w:sz w:val="24"/>
        </w:rPr>
        <w:t xml:space="preserve">Sociedad Cooperativa </w:t>
      </w:r>
      <w:proofErr w:type="spellStart"/>
      <w:r>
        <w:rPr>
          <w:sz w:val="24"/>
        </w:rPr>
        <w:t>Andaluza</w:t>
      </w:r>
      <w:proofErr w:type="spellEnd"/>
      <w:r>
        <w:rPr>
          <w:sz w:val="24"/>
        </w:rPr>
        <w:t xml:space="preserve"> San Sebastián -</w:t>
      </w:r>
      <w:r>
        <w:rPr>
          <w:spacing w:val="-5"/>
          <w:sz w:val="24"/>
        </w:rPr>
        <w:t xml:space="preserve"> </w:t>
      </w:r>
      <w:r>
        <w:rPr>
          <w:sz w:val="24"/>
        </w:rPr>
        <w:t>Guadalcanal</w:t>
      </w:r>
    </w:p>
    <w:p w14:paraId="1873A376" w14:textId="77777777" w:rsidR="0049464E" w:rsidRDefault="009B7C96">
      <w:pPr>
        <w:pStyle w:val="Textoindependiente"/>
        <w:ind w:left="2998"/>
      </w:pPr>
      <w:r>
        <w:t>(Seville) – Spain</w:t>
      </w:r>
    </w:p>
    <w:p w14:paraId="27529333" w14:textId="77777777" w:rsidR="0049464E" w:rsidRDefault="0049464E">
      <w:pPr>
        <w:pStyle w:val="Textoindependiente"/>
      </w:pPr>
    </w:p>
    <w:p w14:paraId="25E5E13F" w14:textId="77777777" w:rsidR="0049464E" w:rsidRDefault="009B7C96">
      <w:pPr>
        <w:tabs>
          <w:tab w:val="left" w:pos="2998"/>
        </w:tabs>
        <w:ind w:left="118"/>
        <w:rPr>
          <w:sz w:val="24"/>
        </w:rPr>
      </w:pPr>
      <w:r>
        <w:rPr>
          <w:b/>
          <w:i/>
          <w:sz w:val="24"/>
          <w:u w:val="thick"/>
        </w:rPr>
        <w:t>Ripe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fruitiness</w:t>
      </w:r>
      <w:r>
        <w:rPr>
          <w:b/>
          <w:sz w:val="24"/>
          <w:u w:val="thick"/>
        </w:rPr>
        <w:t>:</w:t>
      </w:r>
      <w:r>
        <w:rPr>
          <w:b/>
          <w:sz w:val="24"/>
        </w:rPr>
        <w:tab/>
      </w:r>
      <w:proofErr w:type="spellStart"/>
      <w:r>
        <w:rPr>
          <w:sz w:val="24"/>
        </w:rPr>
        <w:t>Olis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Solé</w:t>
      </w:r>
      <w:proofErr w:type="spellEnd"/>
      <w:r>
        <w:rPr>
          <w:sz w:val="24"/>
        </w:rPr>
        <w:t>, S.L. – Mont-</w:t>
      </w:r>
      <w:proofErr w:type="spellStart"/>
      <w:r>
        <w:rPr>
          <w:sz w:val="24"/>
        </w:rPr>
        <w:t>Roig</w:t>
      </w:r>
      <w:proofErr w:type="spellEnd"/>
      <w:r>
        <w:rPr>
          <w:sz w:val="24"/>
        </w:rPr>
        <w:t xml:space="preserve"> del Campo (Tarragona) –</w:t>
      </w:r>
      <w:r>
        <w:rPr>
          <w:spacing w:val="-7"/>
          <w:sz w:val="24"/>
        </w:rPr>
        <w:t xml:space="preserve"> </w:t>
      </w:r>
      <w:r>
        <w:rPr>
          <w:sz w:val="24"/>
        </w:rPr>
        <w:t>Spain</w:t>
      </w:r>
    </w:p>
    <w:p w14:paraId="7EFEFFEE" w14:textId="77777777" w:rsidR="0049464E" w:rsidRDefault="0049464E">
      <w:pPr>
        <w:pStyle w:val="Textoindependiente"/>
        <w:spacing w:before="2"/>
        <w:rPr>
          <w:sz w:val="16"/>
        </w:rPr>
      </w:pPr>
    </w:p>
    <w:p w14:paraId="17AD49B2" w14:textId="77777777" w:rsidR="0049464E" w:rsidRDefault="009B7C96">
      <w:pPr>
        <w:tabs>
          <w:tab w:val="left" w:pos="2998"/>
        </w:tabs>
        <w:spacing w:before="90"/>
        <w:ind w:left="118"/>
        <w:rPr>
          <w:sz w:val="24"/>
        </w:rPr>
      </w:pPr>
      <w:r>
        <w:rPr>
          <w:b/>
          <w:i/>
          <w:sz w:val="24"/>
          <w:u w:val="thick"/>
        </w:rPr>
        <w:t>Southern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Hemisphere:</w:t>
      </w:r>
      <w:r>
        <w:rPr>
          <w:b/>
          <w:i/>
          <w:sz w:val="24"/>
        </w:rPr>
        <w:tab/>
      </w:r>
      <w:proofErr w:type="spellStart"/>
      <w:r>
        <w:rPr>
          <w:sz w:val="24"/>
        </w:rPr>
        <w:t>Cobram</w:t>
      </w:r>
      <w:proofErr w:type="spellEnd"/>
      <w:r>
        <w:rPr>
          <w:sz w:val="24"/>
        </w:rPr>
        <w:t xml:space="preserve"> Estate – Murray -</w:t>
      </w:r>
      <w:r>
        <w:rPr>
          <w:spacing w:val="-1"/>
          <w:sz w:val="24"/>
        </w:rPr>
        <w:t xml:space="preserve"> </w:t>
      </w:r>
      <w:r>
        <w:rPr>
          <w:sz w:val="24"/>
        </w:rPr>
        <w:t>Australia</w:t>
      </w:r>
    </w:p>
    <w:p w14:paraId="6DF0EB6E" w14:textId="77777777" w:rsidR="0049464E" w:rsidRDefault="0049464E">
      <w:pPr>
        <w:pStyle w:val="Textoindependiente"/>
        <w:rPr>
          <w:sz w:val="20"/>
        </w:rPr>
      </w:pPr>
    </w:p>
    <w:p w14:paraId="4E84DCE3" w14:textId="77777777" w:rsidR="0049464E" w:rsidRDefault="0049464E">
      <w:pPr>
        <w:pStyle w:val="Textoindependiente"/>
        <w:spacing w:before="2"/>
        <w:rPr>
          <w:sz w:val="16"/>
        </w:rPr>
      </w:pPr>
    </w:p>
    <w:p w14:paraId="5A1AC91B" w14:textId="77777777" w:rsidR="0049464E" w:rsidRPr="005D06E8" w:rsidRDefault="009B7C96">
      <w:pPr>
        <w:pStyle w:val="Ttulo1"/>
        <w:ind w:right="844"/>
        <w:jc w:val="center"/>
        <w:rPr>
          <w:u w:val="none"/>
          <w:lang w:val="es-ES"/>
        </w:rPr>
      </w:pPr>
      <w:bookmarkStart w:id="2" w:name="Second_prize"/>
      <w:bookmarkEnd w:id="2"/>
      <w:proofErr w:type="spellStart"/>
      <w:r w:rsidRPr="005D06E8">
        <w:rPr>
          <w:u w:val="thick"/>
          <w:lang w:val="es-ES"/>
        </w:rPr>
        <w:t>Second</w:t>
      </w:r>
      <w:proofErr w:type="spellEnd"/>
      <w:r w:rsidRPr="005D06E8">
        <w:rPr>
          <w:u w:val="thick"/>
          <w:lang w:val="es-ES"/>
        </w:rPr>
        <w:t xml:space="preserve"> </w:t>
      </w:r>
      <w:proofErr w:type="spellStart"/>
      <w:r w:rsidRPr="005D06E8">
        <w:rPr>
          <w:u w:val="thick"/>
          <w:lang w:val="es-ES"/>
        </w:rPr>
        <w:t>prize</w:t>
      </w:r>
      <w:proofErr w:type="spellEnd"/>
    </w:p>
    <w:p w14:paraId="50A1E614" w14:textId="77777777" w:rsidR="0049464E" w:rsidRPr="005D06E8" w:rsidRDefault="0049464E">
      <w:pPr>
        <w:pStyle w:val="Textoindependiente"/>
        <w:rPr>
          <w:b/>
          <w:sz w:val="20"/>
          <w:lang w:val="es-ES"/>
        </w:rPr>
      </w:pPr>
    </w:p>
    <w:p w14:paraId="6E045BDD" w14:textId="77777777" w:rsidR="0049464E" w:rsidRPr="005D06E8" w:rsidRDefault="0049464E">
      <w:pPr>
        <w:pStyle w:val="Textoindependiente"/>
        <w:spacing w:before="3"/>
        <w:rPr>
          <w:b/>
          <w:sz w:val="16"/>
          <w:lang w:val="es-ES"/>
        </w:rPr>
      </w:pPr>
    </w:p>
    <w:p w14:paraId="38451BE1" w14:textId="77777777" w:rsidR="0049464E" w:rsidRPr="005D06E8" w:rsidRDefault="009B7C96">
      <w:pPr>
        <w:tabs>
          <w:tab w:val="left" w:pos="2998"/>
        </w:tabs>
        <w:spacing w:before="90"/>
        <w:ind w:left="118"/>
        <w:rPr>
          <w:sz w:val="24"/>
          <w:lang w:val="es-ES"/>
        </w:rPr>
      </w:pPr>
      <w:r w:rsidRPr="005D06E8">
        <w:rPr>
          <w:b/>
          <w:i/>
          <w:sz w:val="24"/>
          <w:u w:val="thick"/>
          <w:lang w:val="es-ES"/>
        </w:rPr>
        <w:t>Intense</w:t>
      </w:r>
      <w:r w:rsidRPr="005D06E8">
        <w:rPr>
          <w:b/>
          <w:i/>
          <w:spacing w:val="-3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green</w:t>
      </w:r>
      <w:proofErr w:type="spellEnd"/>
      <w:r w:rsidRPr="005D06E8">
        <w:rPr>
          <w:b/>
          <w:i/>
          <w:spacing w:val="-2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fruitiness</w:t>
      </w:r>
      <w:proofErr w:type="spellEnd"/>
      <w:r w:rsidRPr="005D06E8">
        <w:rPr>
          <w:b/>
          <w:sz w:val="24"/>
          <w:lang w:val="es-ES"/>
        </w:rPr>
        <w:t>:</w:t>
      </w:r>
      <w:r w:rsidRPr="005D06E8">
        <w:rPr>
          <w:b/>
          <w:sz w:val="24"/>
          <w:lang w:val="es-ES"/>
        </w:rPr>
        <w:tab/>
      </w:r>
      <w:r w:rsidRPr="005D06E8">
        <w:rPr>
          <w:sz w:val="24"/>
          <w:lang w:val="es-ES"/>
        </w:rPr>
        <w:t>S.C.A.</w:t>
      </w:r>
      <w:r w:rsidRPr="005D06E8">
        <w:rPr>
          <w:spacing w:val="38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Agrícola</w:t>
      </w:r>
      <w:r w:rsidRPr="005D06E8">
        <w:rPr>
          <w:spacing w:val="38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de</w:t>
      </w:r>
      <w:r w:rsidRPr="005D06E8">
        <w:rPr>
          <w:spacing w:val="38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Bailén</w:t>
      </w:r>
      <w:r w:rsidRPr="005D06E8">
        <w:rPr>
          <w:spacing w:val="39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Virgen</w:t>
      </w:r>
      <w:r w:rsidRPr="005D06E8">
        <w:rPr>
          <w:spacing w:val="39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de</w:t>
      </w:r>
      <w:r w:rsidRPr="005D06E8">
        <w:rPr>
          <w:spacing w:val="38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la</w:t>
      </w:r>
      <w:r w:rsidRPr="005D06E8">
        <w:rPr>
          <w:spacing w:val="38"/>
          <w:sz w:val="24"/>
          <w:lang w:val="es-ES"/>
        </w:rPr>
        <w:t xml:space="preserve"> </w:t>
      </w:r>
      <w:proofErr w:type="spellStart"/>
      <w:r w:rsidRPr="005D06E8">
        <w:rPr>
          <w:sz w:val="24"/>
          <w:lang w:val="es-ES"/>
        </w:rPr>
        <w:t>Zocueca</w:t>
      </w:r>
      <w:proofErr w:type="spellEnd"/>
      <w:r w:rsidRPr="005D06E8">
        <w:rPr>
          <w:spacing w:val="38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–</w:t>
      </w:r>
      <w:r w:rsidRPr="005D06E8">
        <w:rPr>
          <w:spacing w:val="39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Picualia</w:t>
      </w:r>
      <w:r w:rsidRPr="005D06E8">
        <w:rPr>
          <w:spacing w:val="38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-</w:t>
      </w:r>
    </w:p>
    <w:p w14:paraId="4E4B6479" w14:textId="77777777" w:rsidR="0049464E" w:rsidRDefault="009B7C96">
      <w:pPr>
        <w:pStyle w:val="Textoindependiente"/>
        <w:ind w:left="2998"/>
      </w:pPr>
      <w:proofErr w:type="spellStart"/>
      <w:r>
        <w:t>Bailén</w:t>
      </w:r>
      <w:proofErr w:type="spellEnd"/>
      <w:r>
        <w:t xml:space="preserve"> (</w:t>
      </w:r>
      <w:proofErr w:type="spellStart"/>
      <w:r>
        <w:t>Jaén</w:t>
      </w:r>
      <w:proofErr w:type="spellEnd"/>
      <w:r>
        <w:t>) Spain</w:t>
      </w:r>
    </w:p>
    <w:p w14:paraId="3D5A58B7" w14:textId="77777777" w:rsidR="0049464E" w:rsidRDefault="0049464E">
      <w:pPr>
        <w:pStyle w:val="Textoindependiente"/>
      </w:pPr>
    </w:p>
    <w:p w14:paraId="4E0A2764" w14:textId="77777777" w:rsidR="0049464E" w:rsidRDefault="009B7C96">
      <w:pPr>
        <w:tabs>
          <w:tab w:val="left" w:pos="2998"/>
        </w:tabs>
        <w:ind w:left="118"/>
        <w:rPr>
          <w:sz w:val="24"/>
        </w:rPr>
      </w:pPr>
      <w:r>
        <w:rPr>
          <w:b/>
          <w:i/>
          <w:sz w:val="24"/>
          <w:u w:val="thick"/>
        </w:rPr>
        <w:t>Medium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green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fruitiness</w:t>
      </w:r>
      <w:r>
        <w:rPr>
          <w:b/>
          <w:sz w:val="24"/>
          <w:u w:val="thick"/>
        </w:rPr>
        <w:t>:</w:t>
      </w:r>
      <w:r>
        <w:rPr>
          <w:b/>
          <w:sz w:val="24"/>
        </w:rPr>
        <w:tab/>
      </w:r>
      <w:r>
        <w:rPr>
          <w:sz w:val="24"/>
        </w:rPr>
        <w:t xml:space="preserve">Les Conserves de </w:t>
      </w:r>
      <w:proofErr w:type="spellStart"/>
      <w:r>
        <w:rPr>
          <w:sz w:val="24"/>
        </w:rPr>
        <w:t>Meknès</w:t>
      </w:r>
      <w:proofErr w:type="spellEnd"/>
      <w:r>
        <w:rPr>
          <w:sz w:val="24"/>
        </w:rPr>
        <w:t>, Olea Food, S.A. –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Meknès</w:t>
      </w:r>
      <w:proofErr w:type="spellEnd"/>
      <w:r>
        <w:rPr>
          <w:sz w:val="24"/>
        </w:rPr>
        <w:t xml:space="preserve"> –</w:t>
      </w:r>
    </w:p>
    <w:p w14:paraId="76960908" w14:textId="77777777" w:rsidR="0049464E" w:rsidRPr="005D06E8" w:rsidRDefault="009B7C96">
      <w:pPr>
        <w:pStyle w:val="Textoindependiente"/>
        <w:ind w:left="2998"/>
        <w:rPr>
          <w:lang w:val="es-ES"/>
        </w:rPr>
      </w:pPr>
      <w:proofErr w:type="spellStart"/>
      <w:r w:rsidRPr="005D06E8">
        <w:rPr>
          <w:lang w:val="es-ES"/>
        </w:rPr>
        <w:t>Morocco</w:t>
      </w:r>
      <w:proofErr w:type="spellEnd"/>
    </w:p>
    <w:p w14:paraId="74E572B6" w14:textId="77777777" w:rsidR="0049464E" w:rsidRPr="005D06E8" w:rsidRDefault="009B7C96">
      <w:pPr>
        <w:tabs>
          <w:tab w:val="left" w:pos="2998"/>
        </w:tabs>
        <w:spacing w:before="120"/>
        <w:ind w:left="118"/>
        <w:rPr>
          <w:sz w:val="24"/>
          <w:lang w:val="es-ES"/>
        </w:rPr>
      </w:pPr>
      <w:proofErr w:type="spellStart"/>
      <w:r w:rsidRPr="005D06E8">
        <w:rPr>
          <w:b/>
          <w:i/>
          <w:sz w:val="24"/>
          <w:u w:val="thick"/>
          <w:lang w:val="es-ES"/>
        </w:rPr>
        <w:t>Mild</w:t>
      </w:r>
      <w:proofErr w:type="spellEnd"/>
      <w:r w:rsidRPr="005D06E8">
        <w:rPr>
          <w:b/>
          <w:i/>
          <w:spacing w:val="-1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green</w:t>
      </w:r>
      <w:proofErr w:type="spellEnd"/>
      <w:r w:rsidRPr="005D06E8">
        <w:rPr>
          <w:b/>
          <w:i/>
          <w:spacing w:val="-1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fruitiness</w:t>
      </w:r>
      <w:proofErr w:type="spellEnd"/>
      <w:r w:rsidRPr="005D06E8">
        <w:rPr>
          <w:b/>
          <w:i/>
          <w:sz w:val="24"/>
          <w:u w:val="thick"/>
          <w:lang w:val="es-ES"/>
        </w:rPr>
        <w:t>:</w:t>
      </w:r>
      <w:r w:rsidRPr="005D06E8">
        <w:rPr>
          <w:b/>
          <w:i/>
          <w:sz w:val="24"/>
          <w:lang w:val="es-ES"/>
        </w:rPr>
        <w:tab/>
      </w:r>
      <w:r w:rsidRPr="005D06E8">
        <w:rPr>
          <w:sz w:val="24"/>
          <w:lang w:val="es-ES"/>
        </w:rPr>
        <w:t>Casa</w:t>
      </w:r>
      <w:r w:rsidRPr="005D06E8">
        <w:rPr>
          <w:spacing w:val="41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Juncal</w:t>
      </w:r>
      <w:r w:rsidRPr="005D06E8">
        <w:rPr>
          <w:spacing w:val="43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–</w:t>
      </w:r>
      <w:r w:rsidRPr="005D06E8">
        <w:rPr>
          <w:spacing w:val="43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Oro</w:t>
      </w:r>
      <w:r w:rsidRPr="005D06E8">
        <w:rPr>
          <w:spacing w:val="42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Bailen</w:t>
      </w:r>
      <w:r w:rsidRPr="005D06E8">
        <w:rPr>
          <w:spacing w:val="43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-</w:t>
      </w:r>
      <w:r w:rsidRPr="005D06E8">
        <w:rPr>
          <w:spacing w:val="44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S.L.U.</w:t>
      </w:r>
      <w:r w:rsidRPr="005D06E8">
        <w:rPr>
          <w:spacing w:val="43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–</w:t>
      </w:r>
      <w:r w:rsidRPr="005D06E8">
        <w:rPr>
          <w:spacing w:val="42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Villanueva</w:t>
      </w:r>
      <w:r w:rsidRPr="005D06E8">
        <w:rPr>
          <w:spacing w:val="42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de</w:t>
      </w:r>
      <w:r w:rsidRPr="005D06E8">
        <w:rPr>
          <w:spacing w:val="44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la</w:t>
      </w:r>
      <w:r w:rsidRPr="005D06E8">
        <w:rPr>
          <w:spacing w:val="42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Reina</w:t>
      </w:r>
    </w:p>
    <w:p w14:paraId="216EA53B" w14:textId="77777777" w:rsidR="0049464E" w:rsidRDefault="009B7C96">
      <w:pPr>
        <w:pStyle w:val="Textoindependiente"/>
        <w:ind w:left="2998"/>
      </w:pPr>
      <w:r>
        <w:t>(</w:t>
      </w:r>
      <w:proofErr w:type="spellStart"/>
      <w:r>
        <w:t>Jaén</w:t>
      </w:r>
      <w:proofErr w:type="spellEnd"/>
      <w:r>
        <w:t>) - Spain</w:t>
      </w:r>
    </w:p>
    <w:p w14:paraId="2CC59EAD" w14:textId="77777777" w:rsidR="0049464E" w:rsidRDefault="009B7C96">
      <w:pPr>
        <w:tabs>
          <w:tab w:val="left" w:pos="2998"/>
        </w:tabs>
        <w:spacing w:before="120"/>
        <w:ind w:left="118"/>
        <w:rPr>
          <w:sz w:val="24"/>
        </w:rPr>
      </w:pPr>
      <w:r>
        <w:rPr>
          <w:b/>
          <w:i/>
          <w:sz w:val="24"/>
          <w:u w:val="thick"/>
        </w:rPr>
        <w:t>Ripe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fruitiness</w:t>
      </w:r>
      <w:r>
        <w:rPr>
          <w:b/>
          <w:sz w:val="24"/>
          <w:u w:val="thick"/>
        </w:rPr>
        <w:t>:</w:t>
      </w:r>
      <w:r>
        <w:rPr>
          <w:b/>
          <w:sz w:val="24"/>
        </w:rPr>
        <w:tab/>
      </w:r>
      <w:proofErr w:type="spellStart"/>
      <w:r>
        <w:rPr>
          <w:sz w:val="24"/>
        </w:rPr>
        <w:t>Huilerie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Bechir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Jarraya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Mateur</w:t>
      </w:r>
      <w:proofErr w:type="spellEnd"/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r>
        <w:rPr>
          <w:sz w:val="24"/>
        </w:rPr>
        <w:t>Tunisia</w:t>
      </w:r>
    </w:p>
    <w:p w14:paraId="34652F4F" w14:textId="77777777" w:rsidR="0049464E" w:rsidRDefault="0049464E">
      <w:pPr>
        <w:pStyle w:val="Textoindependiente"/>
        <w:spacing w:before="7"/>
        <w:rPr>
          <w:sz w:val="26"/>
        </w:rPr>
      </w:pPr>
    </w:p>
    <w:p w14:paraId="28D4C916" w14:textId="77777777" w:rsidR="0049464E" w:rsidRDefault="009B7C96">
      <w:pPr>
        <w:pStyle w:val="Ttulo1"/>
        <w:ind w:right="842"/>
        <w:jc w:val="center"/>
        <w:rPr>
          <w:u w:val="none"/>
        </w:rPr>
      </w:pPr>
      <w:bookmarkStart w:id="3" w:name="Third_prize"/>
      <w:bookmarkEnd w:id="3"/>
      <w:r>
        <w:rPr>
          <w:u w:val="thick"/>
        </w:rPr>
        <w:t>Third prize</w:t>
      </w:r>
    </w:p>
    <w:p w14:paraId="06330D3D" w14:textId="77777777" w:rsidR="0049464E" w:rsidRDefault="0049464E">
      <w:pPr>
        <w:pStyle w:val="Textoindependiente"/>
        <w:rPr>
          <w:b/>
          <w:sz w:val="20"/>
        </w:rPr>
      </w:pPr>
    </w:p>
    <w:p w14:paraId="6F8F9222" w14:textId="77777777" w:rsidR="0049464E" w:rsidRDefault="0049464E">
      <w:pPr>
        <w:pStyle w:val="Textoindependiente"/>
        <w:spacing w:before="2"/>
        <w:rPr>
          <w:b/>
          <w:sz w:val="20"/>
        </w:rPr>
      </w:pPr>
    </w:p>
    <w:p w14:paraId="71E60C4C" w14:textId="77777777" w:rsidR="0049464E" w:rsidRPr="005D06E8" w:rsidRDefault="009B7C96">
      <w:pPr>
        <w:tabs>
          <w:tab w:val="left" w:pos="2998"/>
        </w:tabs>
        <w:spacing w:before="90"/>
        <w:ind w:left="118"/>
        <w:rPr>
          <w:sz w:val="24"/>
          <w:lang w:val="es-ES"/>
        </w:rPr>
      </w:pPr>
      <w:r w:rsidRPr="005D06E8">
        <w:rPr>
          <w:b/>
          <w:i/>
          <w:sz w:val="24"/>
          <w:u w:val="thick"/>
          <w:lang w:val="es-ES"/>
        </w:rPr>
        <w:t>Intense</w:t>
      </w:r>
      <w:r w:rsidRPr="005D06E8">
        <w:rPr>
          <w:b/>
          <w:i/>
          <w:spacing w:val="-3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green</w:t>
      </w:r>
      <w:proofErr w:type="spellEnd"/>
      <w:r w:rsidRPr="005D06E8">
        <w:rPr>
          <w:b/>
          <w:i/>
          <w:spacing w:val="-2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fruitiness</w:t>
      </w:r>
      <w:proofErr w:type="spellEnd"/>
      <w:r w:rsidRPr="005D06E8">
        <w:rPr>
          <w:b/>
          <w:sz w:val="24"/>
          <w:lang w:val="es-ES"/>
        </w:rPr>
        <w:t>:</w:t>
      </w:r>
      <w:r w:rsidRPr="005D06E8">
        <w:rPr>
          <w:b/>
          <w:sz w:val="24"/>
          <w:lang w:val="es-ES"/>
        </w:rPr>
        <w:tab/>
      </w:r>
      <w:r w:rsidRPr="005D06E8">
        <w:rPr>
          <w:sz w:val="24"/>
          <w:lang w:val="es-ES"/>
        </w:rPr>
        <w:t xml:space="preserve">Almazaras de la Subbética, S.L., </w:t>
      </w:r>
      <w:proofErr w:type="spellStart"/>
      <w:r w:rsidRPr="005D06E8">
        <w:rPr>
          <w:sz w:val="24"/>
          <w:lang w:val="es-ES"/>
        </w:rPr>
        <w:t>Carcabuey</w:t>
      </w:r>
      <w:proofErr w:type="spellEnd"/>
      <w:r w:rsidRPr="005D06E8">
        <w:rPr>
          <w:sz w:val="24"/>
          <w:lang w:val="es-ES"/>
        </w:rPr>
        <w:t xml:space="preserve"> (Córdoba) -</w:t>
      </w:r>
      <w:r w:rsidRPr="005D06E8">
        <w:rPr>
          <w:spacing w:val="-25"/>
          <w:sz w:val="24"/>
          <w:lang w:val="es-ES"/>
        </w:rPr>
        <w:t xml:space="preserve"> </w:t>
      </w:r>
      <w:proofErr w:type="spellStart"/>
      <w:r w:rsidRPr="005D06E8">
        <w:rPr>
          <w:sz w:val="24"/>
          <w:lang w:val="es-ES"/>
        </w:rPr>
        <w:t>Spain</w:t>
      </w:r>
      <w:proofErr w:type="spellEnd"/>
    </w:p>
    <w:p w14:paraId="2172B9D2" w14:textId="77777777" w:rsidR="0049464E" w:rsidRPr="005D06E8" w:rsidRDefault="009B7C96">
      <w:pPr>
        <w:tabs>
          <w:tab w:val="left" w:pos="2998"/>
        </w:tabs>
        <w:spacing w:before="120"/>
        <w:ind w:left="118"/>
        <w:rPr>
          <w:sz w:val="24"/>
          <w:lang w:val="es-ES"/>
        </w:rPr>
      </w:pPr>
      <w:r w:rsidRPr="005D06E8">
        <w:rPr>
          <w:b/>
          <w:i/>
          <w:sz w:val="24"/>
          <w:u w:val="thick"/>
          <w:lang w:val="es-ES"/>
        </w:rPr>
        <w:t>Medium</w:t>
      </w:r>
      <w:r w:rsidRPr="005D06E8">
        <w:rPr>
          <w:b/>
          <w:i/>
          <w:spacing w:val="-2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green</w:t>
      </w:r>
      <w:proofErr w:type="spellEnd"/>
      <w:r w:rsidRPr="005D06E8">
        <w:rPr>
          <w:b/>
          <w:i/>
          <w:spacing w:val="-2"/>
          <w:sz w:val="24"/>
          <w:u w:val="thick"/>
          <w:lang w:val="es-ES"/>
        </w:rPr>
        <w:t xml:space="preserve"> </w:t>
      </w:r>
      <w:proofErr w:type="spellStart"/>
      <w:r w:rsidRPr="005D06E8">
        <w:rPr>
          <w:b/>
          <w:i/>
          <w:sz w:val="24"/>
          <w:u w:val="thick"/>
          <w:lang w:val="es-ES"/>
        </w:rPr>
        <w:t>fruitiness</w:t>
      </w:r>
      <w:proofErr w:type="spellEnd"/>
      <w:r w:rsidRPr="005D06E8">
        <w:rPr>
          <w:b/>
          <w:sz w:val="24"/>
          <w:u w:val="thick"/>
          <w:lang w:val="es-ES"/>
        </w:rPr>
        <w:t>:</w:t>
      </w:r>
      <w:r w:rsidRPr="005D06E8">
        <w:rPr>
          <w:b/>
          <w:sz w:val="24"/>
          <w:lang w:val="es-ES"/>
        </w:rPr>
        <w:tab/>
      </w:r>
      <w:r w:rsidRPr="005D06E8">
        <w:rPr>
          <w:sz w:val="24"/>
          <w:lang w:val="es-ES"/>
        </w:rPr>
        <w:t>S.C.O.</w:t>
      </w:r>
      <w:r w:rsidRPr="005D06E8">
        <w:rPr>
          <w:spacing w:val="41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de</w:t>
      </w:r>
      <w:r w:rsidRPr="005D06E8">
        <w:rPr>
          <w:spacing w:val="40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Valdepeñas,</w:t>
      </w:r>
      <w:r w:rsidRPr="005D06E8">
        <w:rPr>
          <w:spacing w:val="41"/>
          <w:sz w:val="24"/>
          <w:lang w:val="es-ES"/>
        </w:rPr>
        <w:t xml:space="preserve"> </w:t>
      </w:r>
      <w:proofErr w:type="spellStart"/>
      <w:r w:rsidRPr="005D06E8">
        <w:rPr>
          <w:sz w:val="24"/>
          <w:lang w:val="es-ES"/>
        </w:rPr>
        <w:t>Colival</w:t>
      </w:r>
      <w:proofErr w:type="spellEnd"/>
      <w:r w:rsidRPr="005D06E8">
        <w:rPr>
          <w:spacing w:val="42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–</w:t>
      </w:r>
      <w:r w:rsidRPr="005D06E8">
        <w:rPr>
          <w:spacing w:val="41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Valdepeñas</w:t>
      </w:r>
      <w:r w:rsidRPr="005D06E8">
        <w:rPr>
          <w:spacing w:val="41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(Ciudad</w:t>
      </w:r>
      <w:r w:rsidRPr="005D06E8">
        <w:rPr>
          <w:spacing w:val="41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Real)</w:t>
      </w:r>
      <w:r w:rsidRPr="005D06E8">
        <w:rPr>
          <w:spacing w:val="41"/>
          <w:sz w:val="24"/>
          <w:lang w:val="es-ES"/>
        </w:rPr>
        <w:t xml:space="preserve"> </w:t>
      </w:r>
      <w:r w:rsidRPr="005D06E8">
        <w:rPr>
          <w:sz w:val="24"/>
          <w:lang w:val="es-ES"/>
        </w:rPr>
        <w:t>-</w:t>
      </w:r>
    </w:p>
    <w:p w14:paraId="494F6AA8" w14:textId="77777777" w:rsidR="0049464E" w:rsidRDefault="009B7C96">
      <w:pPr>
        <w:pStyle w:val="Textoindependiente"/>
        <w:ind w:left="2998"/>
      </w:pPr>
      <w:r>
        <w:t>Spain</w:t>
      </w:r>
    </w:p>
    <w:p w14:paraId="06BB7FCF" w14:textId="77777777" w:rsidR="0049464E" w:rsidRDefault="0049464E">
      <w:pPr>
        <w:pStyle w:val="Textoindependiente"/>
      </w:pPr>
    </w:p>
    <w:p w14:paraId="6222D455" w14:textId="77777777" w:rsidR="0049464E" w:rsidRDefault="009B7C96">
      <w:pPr>
        <w:tabs>
          <w:tab w:val="left" w:pos="2998"/>
        </w:tabs>
        <w:ind w:left="118"/>
        <w:rPr>
          <w:sz w:val="24"/>
        </w:rPr>
      </w:pPr>
      <w:r>
        <w:rPr>
          <w:b/>
          <w:i/>
          <w:sz w:val="24"/>
          <w:u w:val="thick"/>
        </w:rPr>
        <w:t>Mild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green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fruitiness:</w:t>
      </w:r>
      <w:r>
        <w:rPr>
          <w:b/>
          <w:i/>
          <w:sz w:val="24"/>
        </w:rPr>
        <w:tab/>
      </w:r>
      <w:proofErr w:type="spellStart"/>
      <w:r>
        <w:rPr>
          <w:sz w:val="24"/>
        </w:rPr>
        <w:t>Oleomorillo</w:t>
      </w:r>
      <w:proofErr w:type="spellEnd"/>
      <w:r>
        <w:rPr>
          <w:sz w:val="24"/>
        </w:rPr>
        <w:t xml:space="preserve">, S.L., </w:t>
      </w:r>
      <w:proofErr w:type="spellStart"/>
      <w:r>
        <w:rPr>
          <w:sz w:val="24"/>
        </w:rPr>
        <w:t>Basilippo</w:t>
      </w:r>
      <w:proofErr w:type="spellEnd"/>
      <w:r>
        <w:rPr>
          <w:sz w:val="24"/>
        </w:rPr>
        <w:t xml:space="preserve"> – El </w:t>
      </w:r>
      <w:proofErr w:type="spellStart"/>
      <w:r>
        <w:rPr>
          <w:sz w:val="24"/>
        </w:rPr>
        <w:t>Viso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Alcor</w:t>
      </w:r>
      <w:proofErr w:type="spellEnd"/>
      <w:r>
        <w:rPr>
          <w:sz w:val="24"/>
        </w:rPr>
        <w:t xml:space="preserve"> (Seville)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</w:p>
    <w:p w14:paraId="6D389A31" w14:textId="77777777" w:rsidR="0049464E" w:rsidRDefault="009B7C96">
      <w:pPr>
        <w:pStyle w:val="Textoindependiente"/>
        <w:ind w:left="2998"/>
      </w:pPr>
      <w:r>
        <w:t>Spain</w:t>
      </w:r>
    </w:p>
    <w:p w14:paraId="2F80376C" w14:textId="77777777" w:rsidR="0049464E" w:rsidRDefault="009B7C96">
      <w:pPr>
        <w:tabs>
          <w:tab w:val="left" w:pos="2998"/>
        </w:tabs>
        <w:spacing w:before="120"/>
        <w:ind w:left="118"/>
        <w:rPr>
          <w:sz w:val="24"/>
        </w:rPr>
      </w:pPr>
      <w:r>
        <w:rPr>
          <w:b/>
          <w:i/>
          <w:sz w:val="24"/>
          <w:u w:val="thick"/>
        </w:rPr>
        <w:t>Ripe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fruitiness</w:t>
      </w:r>
      <w:r>
        <w:rPr>
          <w:b/>
          <w:sz w:val="24"/>
          <w:u w:val="thick"/>
        </w:rPr>
        <w:t>:</w:t>
      </w:r>
      <w:r>
        <w:rPr>
          <w:b/>
          <w:sz w:val="24"/>
        </w:rPr>
        <w:tab/>
      </w:r>
      <w:proofErr w:type="spellStart"/>
      <w:r>
        <w:rPr>
          <w:sz w:val="24"/>
        </w:rPr>
        <w:t>Olivko</w:t>
      </w:r>
      <w:proofErr w:type="spellEnd"/>
      <w:r>
        <w:rPr>
          <w:sz w:val="24"/>
        </w:rPr>
        <w:t xml:space="preserve"> – Tunis -</w:t>
      </w:r>
      <w:r>
        <w:rPr>
          <w:spacing w:val="-1"/>
          <w:sz w:val="24"/>
        </w:rPr>
        <w:t xml:space="preserve"> </w:t>
      </w:r>
      <w:r>
        <w:rPr>
          <w:sz w:val="24"/>
        </w:rPr>
        <w:t>Tunisia</w:t>
      </w:r>
    </w:p>
    <w:p w14:paraId="64DAFA2E" w14:textId="77777777" w:rsidR="0049464E" w:rsidRDefault="0049464E">
      <w:pPr>
        <w:rPr>
          <w:sz w:val="24"/>
        </w:rPr>
        <w:sectPr w:rsidR="0049464E">
          <w:headerReference w:type="default" r:id="rId6"/>
          <w:footerReference w:type="default" r:id="rId7"/>
          <w:pgSz w:w="11910" w:h="16840"/>
          <w:pgMar w:top="1740" w:right="1300" w:bottom="480" w:left="1300" w:header="516" w:footer="289" w:gutter="0"/>
          <w:cols w:space="720"/>
        </w:sectPr>
      </w:pPr>
    </w:p>
    <w:p w14:paraId="3FBCAFA5" w14:textId="77777777" w:rsidR="0049464E" w:rsidRDefault="0049464E">
      <w:pPr>
        <w:pStyle w:val="Textoindependiente"/>
        <w:rPr>
          <w:sz w:val="20"/>
        </w:rPr>
      </w:pPr>
    </w:p>
    <w:p w14:paraId="44AB2D39" w14:textId="77777777" w:rsidR="0049464E" w:rsidRDefault="0049464E">
      <w:pPr>
        <w:pStyle w:val="Textoindependiente"/>
        <w:spacing w:before="1"/>
        <w:rPr>
          <w:sz w:val="16"/>
        </w:rPr>
      </w:pPr>
    </w:p>
    <w:p w14:paraId="75F2CD34" w14:textId="77777777" w:rsidR="0049464E" w:rsidRPr="005D06E8" w:rsidRDefault="009B7C96">
      <w:pPr>
        <w:pStyle w:val="Ttulo1"/>
        <w:ind w:right="841"/>
        <w:jc w:val="center"/>
        <w:rPr>
          <w:u w:val="none"/>
          <w:lang w:val="es-ES"/>
        </w:rPr>
      </w:pPr>
      <w:bookmarkStart w:id="4" w:name="FINALISTS"/>
      <w:bookmarkEnd w:id="4"/>
      <w:r w:rsidRPr="005D06E8">
        <w:rPr>
          <w:u w:val="thick"/>
          <w:lang w:val="es-ES"/>
        </w:rPr>
        <w:t>FINALISTS</w:t>
      </w:r>
    </w:p>
    <w:p w14:paraId="7EB73A80" w14:textId="77777777" w:rsidR="0049464E" w:rsidRPr="005D06E8" w:rsidRDefault="0049464E">
      <w:pPr>
        <w:pStyle w:val="Textoindependiente"/>
        <w:rPr>
          <w:b/>
          <w:sz w:val="20"/>
          <w:lang w:val="es-ES"/>
        </w:rPr>
      </w:pPr>
    </w:p>
    <w:p w14:paraId="564C2F05" w14:textId="77777777" w:rsidR="0049464E" w:rsidRPr="005D06E8" w:rsidRDefault="0049464E">
      <w:pPr>
        <w:pStyle w:val="Textoindependiente"/>
        <w:spacing w:before="2"/>
        <w:rPr>
          <w:b/>
          <w:sz w:val="20"/>
          <w:lang w:val="es-ES"/>
        </w:rPr>
      </w:pPr>
    </w:p>
    <w:p w14:paraId="43B4A9A9" w14:textId="77777777" w:rsidR="0049464E" w:rsidRPr="005D06E8" w:rsidRDefault="009B7C96">
      <w:pPr>
        <w:pStyle w:val="Ttulo2"/>
        <w:spacing w:before="90"/>
        <w:rPr>
          <w:i w:val="0"/>
          <w:u w:val="none"/>
          <w:lang w:val="es-ES"/>
        </w:rPr>
      </w:pPr>
      <w:r w:rsidRPr="005D06E8">
        <w:rPr>
          <w:u w:val="thick"/>
          <w:lang w:val="es-ES"/>
        </w:rPr>
        <w:t xml:space="preserve">Intense </w:t>
      </w:r>
      <w:proofErr w:type="spellStart"/>
      <w:r w:rsidRPr="005D06E8">
        <w:rPr>
          <w:u w:val="thick"/>
          <w:lang w:val="es-ES"/>
        </w:rPr>
        <w:t>green</w:t>
      </w:r>
      <w:proofErr w:type="spellEnd"/>
      <w:r w:rsidRPr="005D06E8">
        <w:rPr>
          <w:u w:val="thick"/>
          <w:lang w:val="es-ES"/>
        </w:rPr>
        <w:t xml:space="preserve"> </w:t>
      </w:r>
      <w:proofErr w:type="spellStart"/>
      <w:r w:rsidRPr="005D06E8">
        <w:rPr>
          <w:u w:val="thick"/>
          <w:lang w:val="es-ES"/>
        </w:rPr>
        <w:t>fruitiness</w:t>
      </w:r>
      <w:proofErr w:type="spellEnd"/>
      <w:r w:rsidRPr="005D06E8">
        <w:rPr>
          <w:i w:val="0"/>
          <w:u w:val="none"/>
          <w:lang w:val="es-ES"/>
        </w:rPr>
        <w:t>:</w:t>
      </w:r>
    </w:p>
    <w:p w14:paraId="04DD7FE1" w14:textId="77777777" w:rsidR="0049464E" w:rsidRPr="005D06E8" w:rsidRDefault="0049464E">
      <w:pPr>
        <w:pStyle w:val="Textoindependiente"/>
        <w:spacing w:before="8"/>
        <w:rPr>
          <w:b/>
          <w:sz w:val="22"/>
          <w:lang w:val="es-ES"/>
        </w:rPr>
      </w:pPr>
    </w:p>
    <w:p w14:paraId="407F9927" w14:textId="77777777" w:rsidR="0049464E" w:rsidRPr="005D06E8" w:rsidRDefault="009B7C96">
      <w:pPr>
        <w:pStyle w:val="Textoindependiente"/>
        <w:tabs>
          <w:tab w:val="left" w:pos="838"/>
        </w:tabs>
        <w:spacing w:line="345" w:lineRule="auto"/>
        <w:ind w:left="118" w:right="2031"/>
        <w:rPr>
          <w:lang w:val="es-ES"/>
        </w:rPr>
      </w:pPr>
      <w:r w:rsidRPr="005D06E8">
        <w:rPr>
          <w:lang w:val="es-ES"/>
        </w:rPr>
        <w:t>1</w:t>
      </w:r>
      <w:proofErr w:type="spellStart"/>
      <w:r w:rsidRPr="005D06E8">
        <w:rPr>
          <w:position w:val="9"/>
          <w:sz w:val="16"/>
          <w:lang w:val="es-ES"/>
        </w:rPr>
        <w:t>st</w:t>
      </w:r>
      <w:proofErr w:type="spellEnd"/>
      <w:r w:rsidRPr="005D06E8">
        <w:rPr>
          <w:position w:val="9"/>
          <w:sz w:val="16"/>
          <w:lang w:val="es-ES"/>
        </w:rPr>
        <w:tab/>
      </w:r>
      <w:r w:rsidRPr="005D06E8">
        <w:rPr>
          <w:lang w:val="es-ES"/>
        </w:rPr>
        <w:t xml:space="preserve">Aceites Perales de Baeza – </w:t>
      </w:r>
      <w:proofErr w:type="spellStart"/>
      <w:r w:rsidRPr="005D06E8">
        <w:rPr>
          <w:lang w:val="es-ES"/>
        </w:rPr>
        <w:t>Pradolivo</w:t>
      </w:r>
      <w:proofErr w:type="spellEnd"/>
      <w:r w:rsidRPr="005D06E8">
        <w:rPr>
          <w:lang w:val="es-ES"/>
        </w:rPr>
        <w:t xml:space="preserve"> - C.B. – Baeza (Jaén) - </w:t>
      </w:r>
      <w:proofErr w:type="spellStart"/>
      <w:r w:rsidRPr="005D06E8">
        <w:rPr>
          <w:lang w:val="es-ES"/>
        </w:rPr>
        <w:t>Spain</w:t>
      </w:r>
      <w:proofErr w:type="spellEnd"/>
      <w:r w:rsidRPr="005D06E8">
        <w:rPr>
          <w:lang w:val="es-ES"/>
        </w:rPr>
        <w:t xml:space="preserve"> 2</w:t>
      </w:r>
      <w:proofErr w:type="spellStart"/>
      <w:r w:rsidRPr="005D06E8">
        <w:rPr>
          <w:position w:val="9"/>
          <w:sz w:val="16"/>
          <w:lang w:val="es-ES"/>
        </w:rPr>
        <w:t>nd</w:t>
      </w:r>
      <w:proofErr w:type="spellEnd"/>
      <w:r w:rsidRPr="005D06E8">
        <w:rPr>
          <w:position w:val="9"/>
          <w:sz w:val="16"/>
          <w:lang w:val="es-ES"/>
        </w:rPr>
        <w:tab/>
      </w:r>
      <w:proofErr w:type="spellStart"/>
      <w:r w:rsidRPr="005D06E8">
        <w:rPr>
          <w:lang w:val="es-ES"/>
        </w:rPr>
        <w:t>Hispasur</w:t>
      </w:r>
      <w:proofErr w:type="spellEnd"/>
      <w:r w:rsidRPr="005D06E8">
        <w:rPr>
          <w:lang w:val="es-ES"/>
        </w:rPr>
        <w:t xml:space="preserve"> Aceites, S.L. – Priego de Córdoba (Córdoba) -</w:t>
      </w:r>
      <w:r w:rsidRPr="005D06E8">
        <w:rPr>
          <w:spacing w:val="-11"/>
          <w:lang w:val="es-ES"/>
        </w:rPr>
        <w:t xml:space="preserve"> </w:t>
      </w:r>
      <w:proofErr w:type="spellStart"/>
      <w:r w:rsidRPr="005D06E8">
        <w:rPr>
          <w:lang w:val="es-ES"/>
        </w:rPr>
        <w:t>Spain</w:t>
      </w:r>
      <w:proofErr w:type="spellEnd"/>
    </w:p>
    <w:p w14:paraId="7A2352C4" w14:textId="77777777" w:rsidR="0049464E" w:rsidRPr="005D06E8" w:rsidRDefault="009B7C96">
      <w:pPr>
        <w:pStyle w:val="Textoindependiente"/>
        <w:tabs>
          <w:tab w:val="left" w:pos="838"/>
        </w:tabs>
        <w:ind w:left="118"/>
        <w:rPr>
          <w:lang w:val="es-ES"/>
        </w:rPr>
      </w:pPr>
      <w:r w:rsidRPr="005D06E8">
        <w:rPr>
          <w:lang w:val="es-ES"/>
        </w:rPr>
        <w:t>3</w:t>
      </w:r>
      <w:proofErr w:type="spellStart"/>
      <w:r w:rsidRPr="005D06E8">
        <w:rPr>
          <w:position w:val="9"/>
          <w:sz w:val="16"/>
          <w:lang w:val="es-ES"/>
        </w:rPr>
        <w:t>rd</w:t>
      </w:r>
      <w:proofErr w:type="spellEnd"/>
      <w:r w:rsidRPr="005D06E8">
        <w:rPr>
          <w:position w:val="9"/>
          <w:sz w:val="16"/>
          <w:lang w:val="es-ES"/>
        </w:rPr>
        <w:tab/>
      </w:r>
      <w:r w:rsidRPr="005D06E8">
        <w:rPr>
          <w:lang w:val="es-ES"/>
        </w:rPr>
        <w:t xml:space="preserve">El Labrador, </w:t>
      </w:r>
      <w:proofErr w:type="spellStart"/>
      <w:r w:rsidRPr="005D06E8">
        <w:rPr>
          <w:lang w:val="es-ES"/>
        </w:rPr>
        <w:t>sat</w:t>
      </w:r>
      <w:proofErr w:type="spellEnd"/>
      <w:r w:rsidRPr="005D06E8">
        <w:rPr>
          <w:lang w:val="es-ES"/>
        </w:rPr>
        <w:t xml:space="preserve"> 8064 – Fuente la Piedra (Málaga) -</w:t>
      </w:r>
      <w:r w:rsidRPr="005D06E8">
        <w:rPr>
          <w:spacing w:val="-3"/>
          <w:lang w:val="es-ES"/>
        </w:rPr>
        <w:t xml:space="preserve"> </w:t>
      </w:r>
      <w:proofErr w:type="spellStart"/>
      <w:r w:rsidRPr="005D06E8">
        <w:rPr>
          <w:lang w:val="es-ES"/>
        </w:rPr>
        <w:t>Spain</w:t>
      </w:r>
      <w:proofErr w:type="spellEnd"/>
    </w:p>
    <w:p w14:paraId="382B3518" w14:textId="77777777" w:rsidR="0049464E" w:rsidRPr="005D06E8" w:rsidRDefault="0049464E">
      <w:pPr>
        <w:pStyle w:val="Textoindependiente"/>
        <w:rPr>
          <w:sz w:val="28"/>
          <w:lang w:val="es-ES"/>
        </w:rPr>
      </w:pPr>
    </w:p>
    <w:p w14:paraId="6CA0B85A" w14:textId="77777777" w:rsidR="0049464E" w:rsidRPr="005D06E8" w:rsidRDefault="0049464E">
      <w:pPr>
        <w:pStyle w:val="Textoindependiente"/>
        <w:spacing w:before="1"/>
        <w:rPr>
          <w:sz w:val="32"/>
          <w:lang w:val="es-ES"/>
        </w:rPr>
      </w:pPr>
    </w:p>
    <w:p w14:paraId="6CCD3E58" w14:textId="77777777" w:rsidR="0049464E" w:rsidRPr="005D06E8" w:rsidRDefault="009B7C96">
      <w:pPr>
        <w:pStyle w:val="Ttulo2"/>
        <w:spacing w:before="1"/>
        <w:rPr>
          <w:i w:val="0"/>
          <w:u w:val="none"/>
          <w:lang w:val="es-ES"/>
        </w:rPr>
      </w:pPr>
      <w:r w:rsidRPr="005D06E8">
        <w:rPr>
          <w:u w:val="thick"/>
          <w:lang w:val="es-ES"/>
        </w:rPr>
        <w:t xml:space="preserve">Medium </w:t>
      </w:r>
      <w:proofErr w:type="spellStart"/>
      <w:r w:rsidRPr="005D06E8">
        <w:rPr>
          <w:u w:val="thick"/>
          <w:lang w:val="es-ES"/>
        </w:rPr>
        <w:t>green</w:t>
      </w:r>
      <w:proofErr w:type="spellEnd"/>
      <w:r w:rsidRPr="005D06E8">
        <w:rPr>
          <w:u w:val="thick"/>
          <w:lang w:val="es-ES"/>
        </w:rPr>
        <w:t xml:space="preserve"> </w:t>
      </w:r>
      <w:proofErr w:type="spellStart"/>
      <w:r w:rsidRPr="005D06E8">
        <w:rPr>
          <w:u w:val="thick"/>
          <w:lang w:val="es-ES"/>
        </w:rPr>
        <w:t>fruitiness</w:t>
      </w:r>
      <w:proofErr w:type="spellEnd"/>
      <w:r w:rsidRPr="005D06E8">
        <w:rPr>
          <w:i w:val="0"/>
          <w:u w:val="thick"/>
          <w:lang w:val="es-ES"/>
        </w:rPr>
        <w:t>:</w:t>
      </w:r>
    </w:p>
    <w:p w14:paraId="18DD944E" w14:textId="77777777" w:rsidR="0049464E" w:rsidRPr="005D06E8" w:rsidRDefault="0049464E">
      <w:pPr>
        <w:pStyle w:val="Textoindependiente"/>
        <w:spacing w:before="9"/>
        <w:rPr>
          <w:b/>
          <w:lang w:val="es-ES"/>
        </w:rPr>
      </w:pPr>
    </w:p>
    <w:p w14:paraId="078F4231" w14:textId="77777777" w:rsidR="0049464E" w:rsidRPr="005D06E8" w:rsidRDefault="009B7C96">
      <w:pPr>
        <w:pStyle w:val="Textoindependiente"/>
        <w:tabs>
          <w:tab w:val="left" w:pos="826"/>
        </w:tabs>
        <w:spacing w:before="95" w:line="331" w:lineRule="auto"/>
        <w:ind w:left="118" w:right="1808"/>
        <w:rPr>
          <w:lang w:val="es-ES"/>
        </w:rPr>
      </w:pPr>
      <w:r w:rsidRPr="005D06E8">
        <w:rPr>
          <w:lang w:val="es-ES"/>
        </w:rPr>
        <w:t>1</w:t>
      </w:r>
      <w:proofErr w:type="spellStart"/>
      <w:r w:rsidRPr="005D06E8">
        <w:rPr>
          <w:position w:val="9"/>
          <w:sz w:val="16"/>
          <w:lang w:val="es-ES"/>
        </w:rPr>
        <w:t>st</w:t>
      </w:r>
      <w:proofErr w:type="spellEnd"/>
      <w:r w:rsidRPr="005D06E8">
        <w:rPr>
          <w:position w:val="9"/>
          <w:sz w:val="16"/>
          <w:lang w:val="es-ES"/>
        </w:rPr>
        <w:tab/>
      </w:r>
      <w:r w:rsidRPr="005D06E8">
        <w:rPr>
          <w:lang w:val="es-ES"/>
        </w:rPr>
        <w:t xml:space="preserve">Manuel Molina Muñoz e Hijos, S.L. – </w:t>
      </w:r>
      <w:proofErr w:type="spellStart"/>
      <w:r w:rsidRPr="005D06E8">
        <w:rPr>
          <w:lang w:val="es-ES"/>
        </w:rPr>
        <w:t>Almedinilla</w:t>
      </w:r>
      <w:proofErr w:type="spellEnd"/>
      <w:r w:rsidRPr="005D06E8">
        <w:rPr>
          <w:lang w:val="es-ES"/>
        </w:rPr>
        <w:t xml:space="preserve"> (Córdoba) - </w:t>
      </w:r>
      <w:proofErr w:type="spellStart"/>
      <w:r w:rsidRPr="005D06E8">
        <w:rPr>
          <w:lang w:val="es-ES"/>
        </w:rPr>
        <w:t>Spain</w:t>
      </w:r>
      <w:proofErr w:type="spellEnd"/>
      <w:r w:rsidRPr="005D06E8">
        <w:rPr>
          <w:lang w:val="es-ES"/>
        </w:rPr>
        <w:t xml:space="preserve"> 2</w:t>
      </w:r>
      <w:proofErr w:type="spellStart"/>
      <w:r w:rsidRPr="005D06E8">
        <w:rPr>
          <w:position w:val="9"/>
          <w:sz w:val="16"/>
          <w:lang w:val="es-ES"/>
        </w:rPr>
        <w:t>nd</w:t>
      </w:r>
      <w:proofErr w:type="spellEnd"/>
      <w:r w:rsidRPr="005D06E8">
        <w:rPr>
          <w:position w:val="9"/>
          <w:sz w:val="16"/>
          <w:lang w:val="es-ES"/>
        </w:rPr>
        <w:tab/>
      </w:r>
      <w:proofErr w:type="spellStart"/>
      <w:r w:rsidRPr="005D06E8">
        <w:rPr>
          <w:lang w:val="es-ES"/>
        </w:rPr>
        <w:t>Sovena</w:t>
      </w:r>
      <w:proofErr w:type="spellEnd"/>
      <w:r w:rsidRPr="005D06E8">
        <w:rPr>
          <w:lang w:val="es-ES"/>
        </w:rPr>
        <w:t xml:space="preserve"> Portugal </w:t>
      </w:r>
      <w:proofErr w:type="spellStart"/>
      <w:r w:rsidRPr="005D06E8">
        <w:rPr>
          <w:lang w:val="es-ES"/>
        </w:rPr>
        <w:t>Consumer</w:t>
      </w:r>
      <w:proofErr w:type="spellEnd"/>
      <w:r w:rsidRPr="005D06E8">
        <w:rPr>
          <w:lang w:val="es-ES"/>
        </w:rPr>
        <w:t xml:space="preserve"> </w:t>
      </w:r>
      <w:proofErr w:type="spellStart"/>
      <w:r w:rsidRPr="005D06E8">
        <w:rPr>
          <w:lang w:val="es-ES"/>
        </w:rPr>
        <w:t>Goods</w:t>
      </w:r>
      <w:proofErr w:type="spellEnd"/>
      <w:r w:rsidRPr="005D06E8">
        <w:rPr>
          <w:lang w:val="es-ES"/>
        </w:rPr>
        <w:t xml:space="preserve">, S.A. – </w:t>
      </w:r>
      <w:proofErr w:type="spellStart"/>
      <w:r w:rsidRPr="005D06E8">
        <w:rPr>
          <w:lang w:val="es-ES"/>
        </w:rPr>
        <w:t>Algés</w:t>
      </w:r>
      <w:proofErr w:type="spellEnd"/>
      <w:r w:rsidRPr="005D06E8">
        <w:rPr>
          <w:lang w:val="es-ES"/>
        </w:rPr>
        <w:t xml:space="preserve"> -</w:t>
      </w:r>
      <w:r w:rsidRPr="005D06E8">
        <w:rPr>
          <w:spacing w:val="-5"/>
          <w:lang w:val="es-ES"/>
        </w:rPr>
        <w:t xml:space="preserve"> </w:t>
      </w:r>
      <w:r w:rsidRPr="005D06E8">
        <w:rPr>
          <w:lang w:val="es-ES"/>
        </w:rPr>
        <w:t>Portugal</w:t>
      </w:r>
    </w:p>
    <w:p w14:paraId="1DEAFAB7" w14:textId="77777777" w:rsidR="0049464E" w:rsidRPr="005D06E8" w:rsidRDefault="009B7C96">
      <w:pPr>
        <w:pStyle w:val="Textoindependiente"/>
        <w:tabs>
          <w:tab w:val="left" w:pos="826"/>
        </w:tabs>
        <w:spacing w:before="17"/>
        <w:ind w:left="118"/>
        <w:rPr>
          <w:lang w:val="es-ES"/>
        </w:rPr>
      </w:pPr>
      <w:r w:rsidRPr="005D06E8">
        <w:rPr>
          <w:lang w:val="es-ES"/>
        </w:rPr>
        <w:t>3</w:t>
      </w:r>
      <w:proofErr w:type="spellStart"/>
      <w:r w:rsidRPr="005D06E8">
        <w:rPr>
          <w:position w:val="9"/>
          <w:sz w:val="16"/>
          <w:lang w:val="es-ES"/>
        </w:rPr>
        <w:t>rd</w:t>
      </w:r>
      <w:proofErr w:type="spellEnd"/>
      <w:r w:rsidRPr="005D06E8">
        <w:rPr>
          <w:position w:val="9"/>
          <w:sz w:val="16"/>
          <w:lang w:val="es-ES"/>
        </w:rPr>
        <w:tab/>
      </w:r>
      <w:r w:rsidRPr="005D06E8">
        <w:rPr>
          <w:lang w:val="es-ES"/>
        </w:rPr>
        <w:t xml:space="preserve">SAOV </w:t>
      </w:r>
      <w:proofErr w:type="spellStart"/>
      <w:r w:rsidRPr="005D06E8">
        <w:rPr>
          <w:lang w:val="es-ES"/>
        </w:rPr>
        <w:t>Sociedade</w:t>
      </w:r>
      <w:proofErr w:type="spellEnd"/>
      <w:r w:rsidRPr="005D06E8">
        <w:rPr>
          <w:lang w:val="es-ES"/>
        </w:rPr>
        <w:t xml:space="preserve"> Agrícola Ouro Vegetal, Lda. – </w:t>
      </w:r>
      <w:proofErr w:type="spellStart"/>
      <w:r w:rsidRPr="005D06E8">
        <w:rPr>
          <w:lang w:val="es-ES"/>
        </w:rPr>
        <w:t>Alferrarede</w:t>
      </w:r>
      <w:proofErr w:type="spellEnd"/>
      <w:r w:rsidRPr="005D06E8">
        <w:rPr>
          <w:lang w:val="es-ES"/>
        </w:rPr>
        <w:t xml:space="preserve"> (Abrantes) –</w:t>
      </w:r>
      <w:r w:rsidRPr="005D06E8">
        <w:rPr>
          <w:spacing w:val="-12"/>
          <w:lang w:val="es-ES"/>
        </w:rPr>
        <w:t xml:space="preserve"> </w:t>
      </w:r>
      <w:r w:rsidRPr="005D06E8">
        <w:rPr>
          <w:lang w:val="es-ES"/>
        </w:rPr>
        <w:t>Portugal</w:t>
      </w:r>
    </w:p>
    <w:p w14:paraId="5AA0F8B3" w14:textId="77777777" w:rsidR="0049464E" w:rsidRPr="005D06E8" w:rsidRDefault="0049464E">
      <w:pPr>
        <w:pStyle w:val="Textoindependiente"/>
        <w:rPr>
          <w:sz w:val="28"/>
          <w:lang w:val="es-ES"/>
        </w:rPr>
      </w:pPr>
    </w:p>
    <w:p w14:paraId="6C71CA09" w14:textId="77777777" w:rsidR="0049464E" w:rsidRPr="005D06E8" w:rsidRDefault="009B7C96">
      <w:pPr>
        <w:pStyle w:val="Ttulo2"/>
        <w:spacing w:before="230"/>
        <w:rPr>
          <w:u w:val="none"/>
          <w:lang w:val="es-ES"/>
        </w:rPr>
      </w:pPr>
      <w:proofErr w:type="spellStart"/>
      <w:r w:rsidRPr="005D06E8">
        <w:rPr>
          <w:u w:val="thick"/>
          <w:lang w:val="es-ES"/>
        </w:rPr>
        <w:t>Mild</w:t>
      </w:r>
      <w:proofErr w:type="spellEnd"/>
      <w:r w:rsidRPr="005D06E8">
        <w:rPr>
          <w:u w:val="thick"/>
          <w:lang w:val="es-ES"/>
        </w:rPr>
        <w:t xml:space="preserve"> </w:t>
      </w:r>
      <w:proofErr w:type="spellStart"/>
      <w:r w:rsidRPr="005D06E8">
        <w:rPr>
          <w:u w:val="thick"/>
          <w:lang w:val="es-ES"/>
        </w:rPr>
        <w:t>green</w:t>
      </w:r>
      <w:proofErr w:type="spellEnd"/>
      <w:r w:rsidRPr="005D06E8">
        <w:rPr>
          <w:u w:val="thick"/>
          <w:lang w:val="es-ES"/>
        </w:rPr>
        <w:t xml:space="preserve"> </w:t>
      </w:r>
      <w:proofErr w:type="spellStart"/>
      <w:r w:rsidRPr="005D06E8">
        <w:rPr>
          <w:u w:val="thick"/>
          <w:lang w:val="es-ES"/>
        </w:rPr>
        <w:t>fruitiness</w:t>
      </w:r>
      <w:proofErr w:type="spellEnd"/>
      <w:r w:rsidRPr="005D06E8">
        <w:rPr>
          <w:u w:val="thick"/>
          <w:lang w:val="es-ES"/>
        </w:rPr>
        <w:t>:</w:t>
      </w:r>
    </w:p>
    <w:p w14:paraId="6460A165" w14:textId="77777777" w:rsidR="0049464E" w:rsidRPr="005D06E8" w:rsidRDefault="0049464E">
      <w:pPr>
        <w:pStyle w:val="Textoindependiente"/>
        <w:spacing w:before="7"/>
        <w:rPr>
          <w:b/>
          <w:i/>
          <w:sz w:val="22"/>
          <w:lang w:val="es-ES"/>
        </w:rPr>
      </w:pPr>
    </w:p>
    <w:p w14:paraId="6A1C8FB5" w14:textId="77777777" w:rsidR="0049464E" w:rsidRPr="005D06E8" w:rsidRDefault="009B7C96">
      <w:pPr>
        <w:pStyle w:val="Textoindependiente"/>
        <w:tabs>
          <w:tab w:val="left" w:pos="838"/>
        </w:tabs>
        <w:spacing w:before="1"/>
        <w:ind w:left="118"/>
        <w:rPr>
          <w:lang w:val="es-ES"/>
        </w:rPr>
      </w:pPr>
      <w:r w:rsidRPr="005D06E8">
        <w:rPr>
          <w:lang w:val="es-ES"/>
        </w:rPr>
        <w:t>1</w:t>
      </w:r>
      <w:proofErr w:type="spellStart"/>
      <w:r w:rsidRPr="005D06E8">
        <w:rPr>
          <w:position w:val="9"/>
          <w:sz w:val="16"/>
          <w:lang w:val="es-ES"/>
        </w:rPr>
        <w:t>st</w:t>
      </w:r>
      <w:proofErr w:type="spellEnd"/>
      <w:r w:rsidRPr="005D06E8">
        <w:rPr>
          <w:position w:val="9"/>
          <w:sz w:val="16"/>
          <w:lang w:val="es-ES"/>
        </w:rPr>
        <w:tab/>
      </w:r>
      <w:r w:rsidRPr="005D06E8">
        <w:rPr>
          <w:lang w:val="es-ES"/>
        </w:rPr>
        <w:t>Aceites Olivar del Valle, S.L. – Bolaños (Ciudad Real) -</w:t>
      </w:r>
      <w:r w:rsidRPr="005D06E8">
        <w:rPr>
          <w:spacing w:val="-4"/>
          <w:lang w:val="es-ES"/>
        </w:rPr>
        <w:t xml:space="preserve"> </w:t>
      </w:r>
      <w:proofErr w:type="spellStart"/>
      <w:r w:rsidRPr="005D06E8">
        <w:rPr>
          <w:lang w:val="es-ES"/>
        </w:rPr>
        <w:t>Spain</w:t>
      </w:r>
      <w:proofErr w:type="spellEnd"/>
    </w:p>
    <w:p w14:paraId="64C201CC" w14:textId="77777777" w:rsidR="0049464E" w:rsidRPr="005D06E8" w:rsidRDefault="009B7C96">
      <w:pPr>
        <w:pStyle w:val="Textoindependiente"/>
        <w:tabs>
          <w:tab w:val="left" w:pos="838"/>
        </w:tabs>
        <w:spacing w:before="123"/>
        <w:ind w:left="118"/>
        <w:rPr>
          <w:lang w:val="es-ES"/>
        </w:rPr>
      </w:pPr>
      <w:r w:rsidRPr="005D06E8">
        <w:rPr>
          <w:lang w:val="es-ES"/>
        </w:rPr>
        <w:t>2</w:t>
      </w:r>
      <w:proofErr w:type="spellStart"/>
      <w:r w:rsidRPr="005D06E8">
        <w:rPr>
          <w:position w:val="9"/>
          <w:sz w:val="16"/>
          <w:lang w:val="es-ES"/>
        </w:rPr>
        <w:t>nd</w:t>
      </w:r>
      <w:proofErr w:type="spellEnd"/>
      <w:r w:rsidRPr="005D06E8">
        <w:rPr>
          <w:position w:val="9"/>
          <w:sz w:val="16"/>
          <w:lang w:val="es-ES"/>
        </w:rPr>
        <w:tab/>
      </w:r>
      <w:proofErr w:type="spellStart"/>
      <w:r w:rsidRPr="005D06E8">
        <w:rPr>
          <w:lang w:val="es-ES"/>
        </w:rPr>
        <w:t>Compagnie</w:t>
      </w:r>
      <w:proofErr w:type="spellEnd"/>
      <w:r w:rsidRPr="005D06E8">
        <w:rPr>
          <w:lang w:val="es-ES"/>
        </w:rPr>
        <w:t xml:space="preserve"> Générale des Industries </w:t>
      </w:r>
      <w:proofErr w:type="spellStart"/>
      <w:r w:rsidRPr="005D06E8">
        <w:rPr>
          <w:lang w:val="es-ES"/>
        </w:rPr>
        <w:t>Alimentaires</w:t>
      </w:r>
      <w:proofErr w:type="spellEnd"/>
      <w:r w:rsidRPr="005D06E8">
        <w:rPr>
          <w:lang w:val="es-ES"/>
        </w:rPr>
        <w:t xml:space="preserve">, COGIA - </w:t>
      </w:r>
      <w:proofErr w:type="spellStart"/>
      <w:r w:rsidRPr="005D06E8">
        <w:rPr>
          <w:lang w:val="es-ES"/>
        </w:rPr>
        <w:t>Sousse</w:t>
      </w:r>
      <w:proofErr w:type="spellEnd"/>
      <w:r w:rsidRPr="005D06E8">
        <w:rPr>
          <w:lang w:val="es-ES"/>
        </w:rPr>
        <w:t xml:space="preserve"> -</w:t>
      </w:r>
      <w:r w:rsidRPr="005D06E8">
        <w:rPr>
          <w:spacing w:val="-7"/>
          <w:lang w:val="es-ES"/>
        </w:rPr>
        <w:t xml:space="preserve"> </w:t>
      </w:r>
      <w:proofErr w:type="spellStart"/>
      <w:r w:rsidRPr="005D06E8">
        <w:rPr>
          <w:lang w:val="es-ES"/>
        </w:rPr>
        <w:t>Tunisia</w:t>
      </w:r>
      <w:proofErr w:type="spellEnd"/>
    </w:p>
    <w:p w14:paraId="01CBD04C" w14:textId="77777777" w:rsidR="0049464E" w:rsidRPr="005D06E8" w:rsidRDefault="009B7C96">
      <w:pPr>
        <w:pStyle w:val="Textoindependiente"/>
        <w:tabs>
          <w:tab w:val="left" w:pos="826"/>
        </w:tabs>
        <w:spacing w:before="122"/>
        <w:ind w:left="826" w:right="454" w:hanging="708"/>
        <w:rPr>
          <w:lang w:val="es-ES"/>
        </w:rPr>
      </w:pPr>
      <w:r w:rsidRPr="005D06E8">
        <w:rPr>
          <w:lang w:val="es-ES"/>
        </w:rPr>
        <w:t>3</w:t>
      </w:r>
      <w:proofErr w:type="spellStart"/>
      <w:r w:rsidRPr="005D06E8">
        <w:rPr>
          <w:position w:val="9"/>
          <w:sz w:val="16"/>
          <w:lang w:val="es-ES"/>
        </w:rPr>
        <w:t>rd</w:t>
      </w:r>
      <w:proofErr w:type="spellEnd"/>
      <w:r w:rsidRPr="005D06E8">
        <w:rPr>
          <w:position w:val="9"/>
          <w:sz w:val="16"/>
          <w:lang w:val="es-ES"/>
        </w:rPr>
        <w:tab/>
      </w:r>
      <w:r w:rsidRPr="005D06E8">
        <w:rPr>
          <w:lang w:val="es-ES"/>
        </w:rPr>
        <w:t xml:space="preserve">Entre Caminos Selección, Escalera Álvarez, </w:t>
      </w:r>
      <w:proofErr w:type="spellStart"/>
      <w:r w:rsidRPr="005D06E8">
        <w:rPr>
          <w:lang w:val="es-ES"/>
        </w:rPr>
        <w:t>Sat</w:t>
      </w:r>
      <w:proofErr w:type="spellEnd"/>
      <w:r w:rsidRPr="005D06E8">
        <w:rPr>
          <w:lang w:val="es-ES"/>
        </w:rPr>
        <w:t xml:space="preserve"> – La Roda de Andalucía (</w:t>
      </w:r>
      <w:proofErr w:type="spellStart"/>
      <w:r w:rsidRPr="005D06E8">
        <w:rPr>
          <w:lang w:val="es-ES"/>
        </w:rPr>
        <w:t>Seville</w:t>
      </w:r>
      <w:proofErr w:type="spellEnd"/>
      <w:r w:rsidRPr="005D06E8">
        <w:rPr>
          <w:lang w:val="es-ES"/>
        </w:rPr>
        <w:t xml:space="preserve">) - </w:t>
      </w:r>
      <w:proofErr w:type="spellStart"/>
      <w:r w:rsidRPr="005D06E8">
        <w:rPr>
          <w:lang w:val="es-ES"/>
        </w:rPr>
        <w:t>Spain</w:t>
      </w:r>
      <w:proofErr w:type="spellEnd"/>
    </w:p>
    <w:p w14:paraId="03029747" w14:textId="77777777" w:rsidR="0049464E" w:rsidRPr="005D06E8" w:rsidRDefault="0049464E">
      <w:pPr>
        <w:pStyle w:val="Textoindependiente"/>
        <w:rPr>
          <w:sz w:val="26"/>
          <w:lang w:val="es-ES"/>
        </w:rPr>
      </w:pPr>
    </w:p>
    <w:p w14:paraId="157243F5" w14:textId="77777777" w:rsidR="0049464E" w:rsidRPr="005D06E8" w:rsidRDefault="0049464E">
      <w:pPr>
        <w:pStyle w:val="Textoindependiente"/>
        <w:rPr>
          <w:sz w:val="22"/>
          <w:lang w:val="es-ES"/>
        </w:rPr>
      </w:pPr>
    </w:p>
    <w:p w14:paraId="5BA5CB37" w14:textId="77777777" w:rsidR="0049464E" w:rsidRDefault="009B7C96">
      <w:pPr>
        <w:pStyle w:val="Ttulo2"/>
        <w:rPr>
          <w:u w:val="none"/>
        </w:rPr>
      </w:pPr>
      <w:r>
        <w:rPr>
          <w:u w:val="thick"/>
        </w:rPr>
        <w:t>Ripe fruitiness</w:t>
      </w:r>
      <w:r>
        <w:rPr>
          <w:u w:val="none"/>
        </w:rPr>
        <w:t>:</w:t>
      </w:r>
    </w:p>
    <w:p w14:paraId="0271DE8F" w14:textId="77777777" w:rsidR="0049464E" w:rsidRDefault="0049464E">
      <w:pPr>
        <w:pStyle w:val="Textoindependiente"/>
        <w:spacing w:before="8"/>
        <w:rPr>
          <w:b/>
          <w:i/>
          <w:sz w:val="22"/>
        </w:rPr>
      </w:pPr>
    </w:p>
    <w:p w14:paraId="6573D296" w14:textId="77777777" w:rsidR="0049464E" w:rsidRDefault="009B7C96">
      <w:pPr>
        <w:pStyle w:val="Textoindependiente"/>
        <w:tabs>
          <w:tab w:val="left" w:pos="826"/>
        </w:tabs>
        <w:ind w:left="118"/>
      </w:pPr>
      <w:r>
        <w:t>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position w:val="9"/>
          <w:sz w:val="16"/>
        </w:rPr>
        <w:tab/>
      </w:r>
      <w:r>
        <w:t xml:space="preserve">Domaine </w:t>
      </w:r>
      <w:proofErr w:type="spellStart"/>
      <w:r>
        <w:t>Fendri</w:t>
      </w:r>
      <w:proofErr w:type="spellEnd"/>
      <w:r>
        <w:t xml:space="preserve"> – Sfax -</w:t>
      </w:r>
      <w:r>
        <w:rPr>
          <w:spacing w:val="-1"/>
        </w:rPr>
        <w:t xml:space="preserve"> </w:t>
      </w:r>
      <w:r>
        <w:t>Tunisia</w:t>
      </w:r>
    </w:p>
    <w:p w14:paraId="2762BF01" w14:textId="3F94C62C" w:rsidR="0049464E" w:rsidRPr="005D06E8" w:rsidRDefault="009B7C96">
      <w:pPr>
        <w:pStyle w:val="Textoindependiente"/>
        <w:tabs>
          <w:tab w:val="left" w:pos="826"/>
        </w:tabs>
        <w:spacing w:before="104" w:line="348" w:lineRule="auto"/>
        <w:ind w:left="118" w:right="3133"/>
        <w:rPr>
          <w:lang w:val="es-ES"/>
        </w:rPr>
      </w:pPr>
      <w:r w:rsidRPr="005D06E8">
        <w:rPr>
          <w:lang w:val="es-ES"/>
        </w:rPr>
        <w:t>2</w:t>
      </w:r>
      <w:proofErr w:type="spellStart"/>
      <w:r w:rsidRPr="005D06E8">
        <w:rPr>
          <w:position w:val="9"/>
          <w:sz w:val="16"/>
          <w:lang w:val="es-ES"/>
        </w:rPr>
        <w:t>nd</w:t>
      </w:r>
      <w:proofErr w:type="spellEnd"/>
      <w:r w:rsidRPr="005D06E8">
        <w:rPr>
          <w:position w:val="9"/>
          <w:sz w:val="16"/>
          <w:lang w:val="es-ES"/>
        </w:rPr>
        <w:tab/>
      </w:r>
      <w:r w:rsidRPr="005D06E8">
        <w:rPr>
          <w:lang w:val="es-ES"/>
        </w:rPr>
        <w:t xml:space="preserve">Quinta do </w:t>
      </w:r>
      <w:proofErr w:type="spellStart"/>
      <w:r w:rsidRPr="005D06E8">
        <w:rPr>
          <w:lang w:val="es-ES"/>
        </w:rPr>
        <w:t>C</w:t>
      </w:r>
      <w:r w:rsidR="00FE4618">
        <w:rPr>
          <w:lang w:val="es-ES"/>
        </w:rPr>
        <w:t>r</w:t>
      </w:r>
      <w:r w:rsidRPr="005D06E8">
        <w:rPr>
          <w:lang w:val="es-ES"/>
        </w:rPr>
        <w:t>asto</w:t>
      </w:r>
      <w:proofErr w:type="spellEnd"/>
      <w:r w:rsidRPr="005D06E8">
        <w:rPr>
          <w:lang w:val="es-ES"/>
        </w:rPr>
        <w:t>, S.A. – Sabrosa (Vila Real) - Portugal 3</w:t>
      </w:r>
      <w:proofErr w:type="spellStart"/>
      <w:r w:rsidRPr="005D06E8">
        <w:rPr>
          <w:position w:val="9"/>
          <w:sz w:val="16"/>
          <w:lang w:val="es-ES"/>
        </w:rPr>
        <w:t>rd</w:t>
      </w:r>
      <w:proofErr w:type="spellEnd"/>
      <w:r w:rsidRPr="005D06E8">
        <w:rPr>
          <w:position w:val="9"/>
          <w:sz w:val="16"/>
          <w:lang w:val="es-ES"/>
        </w:rPr>
        <w:tab/>
      </w:r>
      <w:r w:rsidRPr="005D06E8">
        <w:rPr>
          <w:lang w:val="es-ES"/>
        </w:rPr>
        <w:t>Agrícola la Maja, S.L. – Mendavia (Navarra) -</w:t>
      </w:r>
      <w:r w:rsidRPr="005D06E8">
        <w:rPr>
          <w:spacing w:val="-10"/>
          <w:lang w:val="es-ES"/>
        </w:rPr>
        <w:t xml:space="preserve"> </w:t>
      </w:r>
      <w:proofErr w:type="spellStart"/>
      <w:r w:rsidRPr="005D06E8">
        <w:rPr>
          <w:lang w:val="es-ES"/>
        </w:rPr>
        <w:t>Spain</w:t>
      </w:r>
      <w:proofErr w:type="spellEnd"/>
    </w:p>
    <w:p w14:paraId="1246532C" w14:textId="77777777" w:rsidR="0049464E" w:rsidRPr="005D06E8" w:rsidRDefault="0049464E">
      <w:pPr>
        <w:pStyle w:val="Textoindependiente"/>
        <w:spacing w:before="2"/>
        <w:rPr>
          <w:sz w:val="37"/>
          <w:lang w:val="es-ES"/>
        </w:rPr>
      </w:pPr>
    </w:p>
    <w:p w14:paraId="47D16F88" w14:textId="77777777" w:rsidR="0049464E" w:rsidRDefault="00E24F15">
      <w:pPr>
        <w:pStyle w:val="Textoindependiente"/>
        <w:spacing w:before="9"/>
        <w:rPr>
          <w:sz w:val="23"/>
        </w:rPr>
      </w:pPr>
      <w:r>
        <w:pict w14:anchorId="48B09E21">
          <v:line id="_x0000_s1026" style="position:absolute;z-index:-251658752;mso-wrap-distance-left:0;mso-wrap-distance-right:0;mso-position-horizontal-relative:page" from="273.7pt,15.9pt" to="321.7pt,15.9pt" strokeweight=".48pt">
            <w10:wrap type="topAndBottom" anchorx="page"/>
          </v:line>
        </w:pict>
      </w:r>
    </w:p>
    <w:sectPr w:rsidR="0049464E">
      <w:pgSz w:w="11910" w:h="16840"/>
      <w:pgMar w:top="1740" w:right="1300" w:bottom="480" w:left="1300" w:header="516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C614F" w14:textId="77777777" w:rsidR="00E24F15" w:rsidRDefault="00E24F15">
      <w:r>
        <w:separator/>
      </w:r>
    </w:p>
  </w:endnote>
  <w:endnote w:type="continuationSeparator" w:id="0">
    <w:p w14:paraId="000AB5C7" w14:textId="77777777" w:rsidR="00E24F15" w:rsidRDefault="00E2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54E3D" w14:textId="77777777" w:rsidR="0049464E" w:rsidRDefault="00E24F15">
    <w:pPr>
      <w:pStyle w:val="Textoindependiente"/>
      <w:spacing w:line="14" w:lineRule="auto"/>
      <w:rPr>
        <w:sz w:val="20"/>
      </w:rPr>
    </w:pPr>
    <w:r>
      <w:pict w14:anchorId="40B127ED">
        <v:group id="_x0000_s2052" style="position:absolute;margin-left:27.85pt;margin-top:813.25pt;width:539.65pt;height:.5pt;z-index:-5416;mso-position-horizontal-relative:page;mso-position-vertical-relative:page" coordorigin="557,16265" coordsize="10793,10">
          <v:line id="_x0000_s2057" style="position:absolute" from="557,16270" to="4193,16270" strokeweight=".48pt"/>
          <v:rect id="_x0000_s2056" style="position:absolute;left:4192;top:16264;width:10;height:10" fillcolor="black" stroked="f"/>
          <v:line id="_x0000_s2055" style="position:absolute" from="4202,16270" to="7714,16270" strokeweight=".48pt"/>
          <v:rect id="_x0000_s2054" style="position:absolute;left:7713;top:16264;width:10;height:10" fillcolor="black" stroked="f"/>
          <v:line id="_x0000_s2053" style="position:absolute" from="7723,16270" to="11350,16270" strokeweight=".48pt"/>
          <w10:wrap anchorx="page" anchory="page"/>
        </v:group>
      </w:pict>
    </w:r>
    <w:r>
      <w:pict w14:anchorId="6755795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.3pt;margin-top:818.6pt;width:174.9pt;height:11.75pt;z-index:-5392;mso-position-horizontal-relative:page;mso-position-vertical-relative:page" filled="f" stroked="f">
          <v:textbox style="mso-next-textbox:#_x0000_s2051" inset="0,0,0,0">
            <w:txbxContent>
              <w:p w14:paraId="1DA33E1D" w14:textId="77777777" w:rsidR="0049464E" w:rsidRDefault="009B7C96">
                <w:pPr>
                  <w:spacing w:before="21"/>
                  <w:ind w:left="20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Príncipe de Vergara 154 - 28002, Madrid - SPAIN</w:t>
                </w:r>
              </w:p>
            </w:txbxContent>
          </v:textbox>
          <w10:wrap anchorx="page" anchory="page"/>
        </v:shape>
      </w:pict>
    </w:r>
    <w:r>
      <w:pict w14:anchorId="551D4BC2">
        <v:shape id="_x0000_s2050" type="#_x0000_t202" style="position:absolute;margin-left:229.9pt;margin-top:818.6pt;width:135.6pt;height:11.75pt;z-index:-5368;mso-position-horizontal-relative:page;mso-position-vertical-relative:page" filled="f" stroked="f">
          <v:textbox style="mso-next-textbox:#_x0000_s2050" inset="0,0,0,0">
            <w:txbxContent>
              <w:p w14:paraId="08259EA8" w14:textId="77777777" w:rsidR="0049464E" w:rsidRDefault="009B7C96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E-mail: </w:t>
                </w:r>
                <w:hyperlink r:id="rId1">
                  <w:r>
                    <w:rPr>
                      <w:rFonts w:ascii="Tahoma"/>
                      <w:sz w:val="16"/>
                    </w:rPr>
                    <w:t>iooc@internationaloliveoil.org</w:t>
                  </w:r>
                </w:hyperlink>
              </w:p>
            </w:txbxContent>
          </v:textbox>
          <w10:wrap anchorx="page" anchory="page"/>
        </v:shape>
      </w:pict>
    </w:r>
    <w:r>
      <w:pict w14:anchorId="5FF0380D">
        <v:shape id="_x0000_s2049" type="#_x0000_t202" style="position:absolute;margin-left:398.6pt;margin-top:818.6pt;width:155.95pt;height:11.75pt;z-index:-5344;mso-position-horizontal-relative:page;mso-position-vertical-relative:page" filled="f" stroked="f">
          <v:textbox style="mso-next-textbox:#_x0000_s2049" inset="0,0,0,0">
            <w:txbxContent>
              <w:p w14:paraId="2479F917" w14:textId="77777777" w:rsidR="0049464E" w:rsidRDefault="009B7C96">
                <w:pPr>
                  <w:spacing w:before="21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>Tel.: 91 590 36 38 Fax: 34 - 91 563 12 63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F2B2D" w14:textId="77777777" w:rsidR="00E24F15" w:rsidRDefault="00E24F15">
      <w:r>
        <w:separator/>
      </w:r>
    </w:p>
  </w:footnote>
  <w:footnote w:type="continuationSeparator" w:id="0">
    <w:p w14:paraId="3EAA9B99" w14:textId="77777777" w:rsidR="00E24F15" w:rsidRDefault="00E2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9F01D" w14:textId="77777777" w:rsidR="0049464E" w:rsidRDefault="00E24F15">
    <w:pPr>
      <w:pStyle w:val="Textoindependiente"/>
      <w:spacing w:line="14" w:lineRule="auto"/>
      <w:rPr>
        <w:sz w:val="20"/>
      </w:rPr>
    </w:pPr>
    <w:r>
      <w:pict w14:anchorId="0062201A">
        <v:group id="_x0000_s2058" style="position:absolute;margin-left:18.85pt;margin-top:25.8pt;width:556.95pt;height:62.05pt;z-index:-5464;mso-position-horizontal-relative:page;mso-position-vertical-relative:page" coordorigin="377,516" coordsize="11139,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703;top:516;width:1229;height:1229">
            <v:imagedata r:id="rId1" o:title=""/>
          </v:shape>
          <v:line id="_x0000_s2061" style="position:absolute" from="377,1752" to="2234,1752" strokeweight=".48pt"/>
          <v:rect id="_x0000_s2060" style="position:absolute;left:2220;top:1747;width:10;height:10" fillcolor="black" stroked="f"/>
          <v:line id="_x0000_s2059" style="position:absolute" from="2230,1752" to="11515,1752" strokeweight=".48pt"/>
          <w10:wrap anchorx="page" anchory="page"/>
        </v:group>
      </w:pict>
    </w:r>
    <w:r w:rsidR="009B7C96">
      <w:rPr>
        <w:noProof/>
      </w:rPr>
      <w:drawing>
        <wp:anchor distT="0" distB="0" distL="0" distR="0" simplePos="0" relativeHeight="268430015" behindDoc="1" locked="0" layoutInCell="1" allowOverlap="1" wp14:anchorId="4F76486E" wp14:editId="07C58CA4">
          <wp:simplePos x="0" y="0"/>
          <wp:positionH relativeFrom="page">
            <wp:posOffset>1554866</wp:posOffset>
          </wp:positionH>
          <wp:positionV relativeFrom="page">
            <wp:posOffset>473709</wp:posOffset>
          </wp:positionV>
          <wp:extent cx="5270846" cy="513714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70846" cy="513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64E"/>
    <w:rsid w:val="00135C3C"/>
    <w:rsid w:val="0049464E"/>
    <w:rsid w:val="005D06E8"/>
    <w:rsid w:val="006C1B24"/>
    <w:rsid w:val="009B7C96"/>
    <w:rsid w:val="00C13455"/>
    <w:rsid w:val="00E24F15"/>
    <w:rsid w:val="00EC68A6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2521BC9"/>
  <w15:docId w15:val="{D3A11DAA-B933-49F9-B5A5-D070CEF8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0"/>
      <w:ind w:left="844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D06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6E8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D06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6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oc@internationaloliveoi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COI</dc:title>
  <dc:creator>Mabel</dc:creator>
  <cp:lastModifiedBy>Ibtihel Khemakhem</cp:lastModifiedBy>
  <cp:revision>7</cp:revision>
  <dcterms:created xsi:type="dcterms:W3CDTF">2020-11-27T08:18:00Z</dcterms:created>
  <dcterms:modified xsi:type="dcterms:W3CDTF">2020-11-27T08:30:00Z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2020-11-27T00:00:00Z</vt:filetime>
  </property>
</Properties>
</file>